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02" w:rsidRDefault="00EF31DB" w:rsidP="000C2402">
      <w:pPr>
        <w:rPr>
          <w:b/>
          <w:i/>
        </w:rPr>
      </w:pPr>
      <w:r>
        <w:rPr>
          <w:b/>
          <w:i/>
        </w:rPr>
        <w:t xml:space="preserve"> </w:t>
      </w:r>
      <w:r w:rsidR="000C2402">
        <w:rPr>
          <w:b/>
          <w:i/>
        </w:rPr>
        <w:t xml:space="preserve">Leefbaarheid: Ontmoeten en kennisdelen; </w:t>
      </w:r>
    </w:p>
    <w:p w:rsidR="000C2402" w:rsidRPr="00696478" w:rsidRDefault="000C2402" w:rsidP="000C2402">
      <w:pPr>
        <w:rPr>
          <w:rFonts w:ascii="Verdana" w:hAnsi="Verdana"/>
          <w:i/>
          <w:szCs w:val="20"/>
        </w:rPr>
      </w:pPr>
      <w:r>
        <w:rPr>
          <w:i/>
        </w:rPr>
        <w:t xml:space="preserve">Eén initiatiefnemer presenteert zijn case en definieert zijn/haar vragen. Alle andere aanwezigen (initiatiefnemers, ondernemers en organisaties) brengen hun bijdrage in, én stellen hun eigen vragen. Men gaat naar huis met inspiratie, kennis en nieuwe contacten om ieders eigen initiatief verder te ontwikkelen. </w:t>
      </w:r>
    </w:p>
    <w:p w:rsidR="000C2402" w:rsidRDefault="000C2402" w:rsidP="000C2402">
      <w:pPr>
        <w:rPr>
          <w:b/>
          <w:sz w:val="24"/>
        </w:rPr>
      </w:pPr>
    </w:p>
    <w:p w:rsidR="000C2402" w:rsidRPr="00A36376" w:rsidRDefault="000C2402" w:rsidP="000C2402">
      <w:pPr>
        <w:rPr>
          <w:rFonts w:ascii="Verdana" w:hAnsi="Verdana"/>
          <w:b/>
          <w:szCs w:val="20"/>
        </w:rPr>
      </w:pPr>
      <w:r w:rsidRPr="00A36376">
        <w:rPr>
          <w:rFonts w:ascii="Verdana" w:hAnsi="Verdana"/>
          <w:b/>
          <w:szCs w:val="20"/>
        </w:rPr>
        <w:t>Verslag leerbijeenkomst “Natuurlijk spelen in het Groene Woud” (15 maart 2016)</w:t>
      </w:r>
    </w:p>
    <w:p w:rsidR="000C2402" w:rsidRPr="00A36376" w:rsidRDefault="000C2402" w:rsidP="000C2402">
      <w:pPr>
        <w:rPr>
          <w:rFonts w:ascii="Verdana" w:hAnsi="Verdana"/>
          <w:i/>
          <w:szCs w:val="20"/>
        </w:rPr>
      </w:pPr>
    </w:p>
    <w:p w:rsidR="000C2402" w:rsidRPr="00A36376" w:rsidRDefault="000C2402" w:rsidP="000C2402">
      <w:pPr>
        <w:rPr>
          <w:rFonts w:ascii="Verdana" w:hAnsi="Verdana"/>
          <w:szCs w:val="20"/>
        </w:rPr>
      </w:pPr>
      <w:r w:rsidRPr="00A36376">
        <w:rPr>
          <w:rFonts w:ascii="Verdana" w:hAnsi="Verdana"/>
          <w:szCs w:val="20"/>
        </w:rPr>
        <w:t>De themabijeenkomst van 15 maart stond in het teken Natuurlijk spelen; hoe kun je kinderen uitdagen om te spelen maar tegelijkertijd ook te leren in en van een natuurlijke (speel-)omgeving.</w:t>
      </w:r>
    </w:p>
    <w:p w:rsidR="00C27EF4" w:rsidRPr="00A36376" w:rsidRDefault="00C27EF4" w:rsidP="00C32F60">
      <w:pPr>
        <w:rPr>
          <w:rFonts w:ascii="Verdana" w:hAnsi="Verdana"/>
          <w:b/>
          <w:szCs w:val="20"/>
        </w:rPr>
      </w:pPr>
    </w:p>
    <w:p w:rsidR="000C2402" w:rsidRPr="00A36376" w:rsidRDefault="000C2402" w:rsidP="000C2402">
      <w:pPr>
        <w:pStyle w:val="Lijstalinea"/>
        <w:numPr>
          <w:ilvl w:val="0"/>
          <w:numId w:val="36"/>
        </w:numPr>
        <w:rPr>
          <w:rFonts w:ascii="Verdana" w:hAnsi="Verdana"/>
          <w:szCs w:val="20"/>
        </w:rPr>
      </w:pPr>
      <w:r w:rsidRPr="00A36376">
        <w:rPr>
          <w:rFonts w:ascii="Verdana" w:hAnsi="Verdana"/>
          <w:szCs w:val="20"/>
        </w:rPr>
        <w:t xml:space="preserve">Introductie </w:t>
      </w:r>
      <w:r w:rsidRPr="00A36376">
        <w:rPr>
          <w:rFonts w:ascii="Verdana" w:hAnsi="Verdana"/>
          <w:b/>
          <w:szCs w:val="20"/>
        </w:rPr>
        <w:t>stadsboerderij Eyg</w:t>
      </w:r>
      <w:r w:rsidR="005651AF">
        <w:rPr>
          <w:rFonts w:ascii="Verdana" w:hAnsi="Verdana"/>
          <w:b/>
          <w:szCs w:val="20"/>
        </w:rPr>
        <w:t>hent</w:t>
      </w:r>
      <w:r w:rsidRPr="00A36376">
        <w:rPr>
          <w:rFonts w:ascii="Verdana" w:hAnsi="Verdana"/>
          <w:b/>
          <w:szCs w:val="20"/>
        </w:rPr>
        <w:t>ijds</w:t>
      </w:r>
      <w:r w:rsidRPr="00A36376">
        <w:rPr>
          <w:rFonts w:ascii="Verdana" w:hAnsi="Verdana"/>
          <w:szCs w:val="20"/>
        </w:rPr>
        <w:t xml:space="preserve"> (Rosmalen). </w:t>
      </w:r>
    </w:p>
    <w:p w:rsidR="00C27EF4" w:rsidRPr="00A36376" w:rsidRDefault="000C2402" w:rsidP="000C2402">
      <w:pPr>
        <w:rPr>
          <w:rFonts w:ascii="Verdana" w:hAnsi="Verdana"/>
          <w:szCs w:val="20"/>
        </w:rPr>
      </w:pPr>
      <w:r w:rsidRPr="00A36376">
        <w:rPr>
          <w:rFonts w:ascii="Verdana" w:hAnsi="Verdana"/>
          <w:szCs w:val="20"/>
        </w:rPr>
        <w:t xml:space="preserve">Initiatiefnemer en eigenaar </w:t>
      </w:r>
      <w:r w:rsidR="00B63582" w:rsidRPr="00A36376">
        <w:rPr>
          <w:rFonts w:ascii="Verdana" w:hAnsi="Verdana"/>
          <w:szCs w:val="20"/>
        </w:rPr>
        <w:t xml:space="preserve">Frank van Wagenberg </w:t>
      </w:r>
      <w:r w:rsidRPr="00A36376">
        <w:rPr>
          <w:rFonts w:ascii="Verdana" w:hAnsi="Verdana"/>
          <w:szCs w:val="20"/>
        </w:rPr>
        <w:t>vertelt kort over het proces van ontwikkeling van de stadsboerderij; de verschillende onderdelen daarvan en het betrekken van de omgeving hierin</w:t>
      </w:r>
      <w:r w:rsidR="00FF7DE0" w:rsidRPr="00A36376">
        <w:rPr>
          <w:rFonts w:ascii="Verdana" w:hAnsi="Verdana"/>
          <w:szCs w:val="20"/>
        </w:rPr>
        <w:t>, uitgewerkt door RijkenVermaat</w:t>
      </w:r>
      <w:r w:rsidRPr="00A36376">
        <w:rPr>
          <w:rFonts w:ascii="Verdana" w:hAnsi="Verdana"/>
          <w:szCs w:val="20"/>
        </w:rPr>
        <w:t xml:space="preserve">. Daarna </w:t>
      </w:r>
      <w:r w:rsidR="00B63582" w:rsidRPr="00A36376">
        <w:rPr>
          <w:rFonts w:ascii="Verdana" w:hAnsi="Verdana"/>
          <w:szCs w:val="20"/>
        </w:rPr>
        <w:t xml:space="preserve">geeft </w:t>
      </w:r>
      <w:r w:rsidRPr="00A36376">
        <w:rPr>
          <w:rFonts w:ascii="Verdana" w:hAnsi="Verdana"/>
          <w:szCs w:val="20"/>
        </w:rPr>
        <w:t xml:space="preserve">hij </w:t>
      </w:r>
      <w:r w:rsidR="00B63582" w:rsidRPr="00A36376">
        <w:rPr>
          <w:rFonts w:ascii="Verdana" w:hAnsi="Verdana"/>
          <w:szCs w:val="20"/>
        </w:rPr>
        <w:t xml:space="preserve">een rondleiding </w:t>
      </w:r>
      <w:r w:rsidRPr="00A36376">
        <w:rPr>
          <w:rFonts w:ascii="Verdana" w:hAnsi="Verdana"/>
          <w:szCs w:val="20"/>
        </w:rPr>
        <w:t>over zijn bedrijf. Daar wordt ook gewerkt aan de ontwikk</w:t>
      </w:r>
      <w:r w:rsidR="00FF7DE0" w:rsidRPr="00A36376">
        <w:rPr>
          <w:rFonts w:ascii="Verdana" w:hAnsi="Verdana"/>
          <w:szCs w:val="20"/>
        </w:rPr>
        <w:t>eling van een stuk speelnatuur, ook</w:t>
      </w:r>
      <w:r w:rsidRPr="00A36376">
        <w:rPr>
          <w:rFonts w:ascii="Verdana" w:hAnsi="Verdana"/>
          <w:szCs w:val="20"/>
        </w:rPr>
        <w:t xml:space="preserve"> in samenwerking met de gemeente</w:t>
      </w:r>
    </w:p>
    <w:p w:rsidR="000C2402" w:rsidRPr="00A36376" w:rsidRDefault="000C2402" w:rsidP="00C32F60">
      <w:pPr>
        <w:rPr>
          <w:rFonts w:ascii="Verdana" w:hAnsi="Verdana"/>
          <w:szCs w:val="20"/>
        </w:rPr>
      </w:pPr>
    </w:p>
    <w:p w:rsidR="00B63582" w:rsidRPr="00A36376" w:rsidRDefault="000C2402" w:rsidP="000C2402">
      <w:pPr>
        <w:pStyle w:val="Lijstalinea"/>
        <w:numPr>
          <w:ilvl w:val="0"/>
          <w:numId w:val="36"/>
        </w:numPr>
        <w:rPr>
          <w:rFonts w:ascii="Verdana" w:hAnsi="Verdana"/>
          <w:szCs w:val="20"/>
        </w:rPr>
      </w:pPr>
      <w:r w:rsidRPr="00A36376">
        <w:rPr>
          <w:rFonts w:ascii="Verdana" w:hAnsi="Verdana"/>
          <w:b/>
          <w:szCs w:val="20"/>
        </w:rPr>
        <w:t>Springzaad</w:t>
      </w:r>
      <w:r w:rsidRPr="00A36376">
        <w:rPr>
          <w:rFonts w:ascii="Verdana" w:hAnsi="Verdana"/>
          <w:szCs w:val="20"/>
        </w:rPr>
        <w:t xml:space="preserve"> (Petra Wevers</w:t>
      </w:r>
      <w:r w:rsidR="00981172">
        <w:rPr>
          <w:rFonts w:ascii="Verdana" w:hAnsi="Verdana"/>
          <w:szCs w:val="20"/>
        </w:rPr>
        <w:t>) Springzaad-</w:t>
      </w:r>
      <w:r w:rsidR="002018AC">
        <w:rPr>
          <w:rFonts w:ascii="Verdana" w:hAnsi="Verdana"/>
          <w:szCs w:val="20"/>
        </w:rPr>
        <w:t xml:space="preserve"> regio West-Brabant en advi</w:t>
      </w:r>
      <w:r w:rsidR="00981172">
        <w:rPr>
          <w:rFonts w:ascii="Verdana" w:hAnsi="Verdana"/>
          <w:szCs w:val="20"/>
        </w:rPr>
        <w:t>es</w:t>
      </w:r>
      <w:r w:rsidR="002018AC">
        <w:rPr>
          <w:rFonts w:ascii="Verdana" w:hAnsi="Verdana"/>
          <w:szCs w:val="20"/>
        </w:rPr>
        <w:t xml:space="preserve">bureau </w:t>
      </w:r>
      <w:r w:rsidR="00981172">
        <w:rPr>
          <w:rFonts w:ascii="Verdana" w:hAnsi="Verdana"/>
          <w:szCs w:val="20"/>
        </w:rPr>
        <w:t>KrachtigBuiten- natuurlijk spelen &amp; o</w:t>
      </w:r>
      <w:bookmarkStart w:id="0" w:name="_GoBack"/>
      <w:bookmarkEnd w:id="0"/>
      <w:r w:rsidR="002018AC">
        <w:rPr>
          <w:rFonts w:ascii="Verdana" w:hAnsi="Verdana"/>
          <w:szCs w:val="20"/>
        </w:rPr>
        <w:t>ntmoeten</w:t>
      </w:r>
      <w:r w:rsidRPr="00A36376">
        <w:rPr>
          <w:rFonts w:ascii="Verdana" w:hAnsi="Verdana"/>
          <w:szCs w:val="20"/>
        </w:rPr>
        <w:t>)</w:t>
      </w:r>
    </w:p>
    <w:p w:rsidR="00B63582" w:rsidRPr="00A36376" w:rsidRDefault="000C2402" w:rsidP="00C32F60">
      <w:pPr>
        <w:rPr>
          <w:rStyle w:val="Hyperlink"/>
          <w:rFonts w:ascii="Verdana" w:hAnsi="Verdana"/>
          <w:szCs w:val="20"/>
        </w:rPr>
      </w:pPr>
      <w:r w:rsidRPr="00A36376">
        <w:rPr>
          <w:rFonts w:ascii="Verdana" w:hAnsi="Verdana"/>
          <w:szCs w:val="20"/>
        </w:rPr>
        <w:t>Springzaad is sinds 2001 een open netwerk, waarin iedereen welkom is die meer ruimte wil scheppen voor natuur en kinderen. Binnen Springzaad zijn mensen actief uit het onderwijs, de buitenschoolse educatie en opvang, nme-medewerkers, pedagogen, ontwerpers en ecologisch hoveniers en anderen die werken aan de Springzaaddoelstelling.</w:t>
      </w:r>
      <w:r w:rsidRPr="00A36376">
        <w:rPr>
          <w:rFonts w:ascii="Verdana" w:hAnsi="Verdana"/>
          <w:szCs w:val="20"/>
        </w:rPr>
        <w:br/>
        <w:t>Sinds 20 november 2013 is Stichting Springzaad een zelfstandige</w:t>
      </w:r>
      <w:r w:rsidR="00290E18" w:rsidRPr="00A36376">
        <w:rPr>
          <w:rFonts w:ascii="Verdana" w:hAnsi="Verdana"/>
          <w:szCs w:val="20"/>
        </w:rPr>
        <w:t xml:space="preserve"> vrijwilligers- </w:t>
      </w:r>
      <w:r w:rsidRPr="00A36376">
        <w:rPr>
          <w:rFonts w:ascii="Verdana" w:hAnsi="Verdana"/>
          <w:szCs w:val="20"/>
        </w:rPr>
        <w:t>organisatie</w:t>
      </w:r>
      <w:r w:rsidR="00290E18" w:rsidRPr="00A36376">
        <w:rPr>
          <w:rFonts w:ascii="Verdana" w:hAnsi="Verdana"/>
          <w:szCs w:val="20"/>
        </w:rPr>
        <w:t xml:space="preserve">. </w:t>
      </w:r>
      <w:r w:rsidRPr="00A36376">
        <w:rPr>
          <w:rFonts w:ascii="Verdana" w:hAnsi="Verdana"/>
          <w:szCs w:val="20"/>
        </w:rPr>
        <w:t xml:space="preserve">Sinds enkele jaren is Springzaad in toenemende mate ook </w:t>
      </w:r>
      <w:hyperlink r:id="rId8" w:tgtFrame="_top" w:history="1">
        <w:r w:rsidRPr="00A36376">
          <w:rPr>
            <w:rFonts w:ascii="Verdana" w:hAnsi="Verdana"/>
            <w:szCs w:val="20"/>
          </w:rPr>
          <w:t>regionaal</w:t>
        </w:r>
      </w:hyperlink>
      <w:r w:rsidR="00290E18" w:rsidRPr="00A36376">
        <w:rPr>
          <w:rFonts w:ascii="Verdana" w:hAnsi="Verdana"/>
          <w:szCs w:val="20"/>
        </w:rPr>
        <w:t xml:space="preserve"> werkzaam, via vrijwillige, regionale consulenten. In het Groene Woud is dat Marja Gijben. Op de website zijn voorbeelden van andere speelnatuur in Het Groene Woud opgenomen. </w:t>
      </w:r>
      <w:r w:rsidR="005651AF">
        <w:rPr>
          <w:rFonts w:ascii="Verdana" w:hAnsi="Verdana"/>
          <w:szCs w:val="20"/>
        </w:rPr>
        <w:t xml:space="preserve">Verder kunnen vragen worden gesteld aan deskundigen en worden excursies naar verschillende locaties aangeboden. </w:t>
      </w:r>
      <w:r w:rsidR="00B63582" w:rsidRPr="00A36376">
        <w:rPr>
          <w:rFonts w:ascii="Verdana" w:hAnsi="Verdana"/>
          <w:szCs w:val="20"/>
        </w:rPr>
        <w:t xml:space="preserve">Zie </w:t>
      </w:r>
      <w:hyperlink r:id="rId9" w:history="1">
        <w:r w:rsidR="00B63582" w:rsidRPr="00A36376">
          <w:rPr>
            <w:rStyle w:val="Hyperlink"/>
            <w:rFonts w:ascii="Verdana" w:hAnsi="Verdana"/>
            <w:szCs w:val="20"/>
          </w:rPr>
          <w:t>www.springzaad.nl</w:t>
        </w:r>
      </w:hyperlink>
    </w:p>
    <w:p w:rsidR="00290E18" w:rsidRPr="00A36376" w:rsidRDefault="00290E18" w:rsidP="00C32F60">
      <w:pPr>
        <w:rPr>
          <w:rFonts w:ascii="Verdana" w:hAnsi="Verdana"/>
          <w:szCs w:val="20"/>
        </w:rPr>
      </w:pPr>
    </w:p>
    <w:p w:rsidR="00B63582" w:rsidRPr="00A36376" w:rsidRDefault="00B63582" w:rsidP="00C32F60">
      <w:pPr>
        <w:rPr>
          <w:rFonts w:ascii="Verdana" w:hAnsi="Verdana"/>
          <w:szCs w:val="20"/>
        </w:rPr>
      </w:pPr>
      <w:r w:rsidRPr="00A36376">
        <w:rPr>
          <w:rFonts w:ascii="Verdana" w:hAnsi="Verdana"/>
          <w:szCs w:val="20"/>
        </w:rPr>
        <w:t>Petra vindt het heel belangrijk, dat kinderen in de natuur spelen. Zij maakt zich zorgen over het feit, dat kinde</w:t>
      </w:r>
      <w:r w:rsidR="00EF31DB">
        <w:rPr>
          <w:rFonts w:ascii="Verdana" w:hAnsi="Verdana"/>
          <w:szCs w:val="20"/>
        </w:rPr>
        <w:t>ren tegenwoordig zo veel zitten, zeker in de stad.</w:t>
      </w:r>
    </w:p>
    <w:p w:rsidR="00290E18" w:rsidRPr="00A36376" w:rsidRDefault="00B63582" w:rsidP="00290E18">
      <w:pPr>
        <w:rPr>
          <w:rStyle w:val="Hyperlink"/>
          <w:rFonts w:ascii="Verdana" w:hAnsi="Verdana"/>
          <w:color w:val="auto"/>
          <w:szCs w:val="20"/>
          <w:u w:val="none"/>
        </w:rPr>
      </w:pPr>
      <w:r w:rsidRPr="00A36376">
        <w:rPr>
          <w:rFonts w:ascii="Verdana" w:hAnsi="Verdana"/>
          <w:szCs w:val="20"/>
        </w:rPr>
        <w:t xml:space="preserve">Zij vertelt over het 50-dingen-boek, dat zij </w:t>
      </w:r>
      <w:r w:rsidR="00290E18" w:rsidRPr="00A36376">
        <w:rPr>
          <w:rFonts w:ascii="Verdana" w:hAnsi="Verdana"/>
          <w:szCs w:val="20"/>
        </w:rPr>
        <w:t xml:space="preserve">ook voor gemeenten in Het Groene Woud wil gaan maken. </w:t>
      </w:r>
      <w:r w:rsidR="00290E18" w:rsidRPr="00A36376">
        <w:rPr>
          <w:rStyle w:val="Hyperlink"/>
          <w:rFonts w:ascii="Verdana" w:hAnsi="Verdana"/>
          <w:color w:val="auto"/>
          <w:szCs w:val="20"/>
          <w:u w:val="none"/>
        </w:rPr>
        <w:t>Haar presentatie is als bijlage toegevoegd.</w:t>
      </w:r>
    </w:p>
    <w:p w:rsidR="00B63582" w:rsidRPr="00A36376" w:rsidRDefault="00B63582" w:rsidP="00C32F60">
      <w:pPr>
        <w:rPr>
          <w:rFonts w:ascii="Verdana" w:hAnsi="Verdana"/>
          <w:szCs w:val="20"/>
        </w:rPr>
      </w:pPr>
    </w:p>
    <w:p w:rsidR="00290E18" w:rsidRPr="00A36376" w:rsidRDefault="00290E18" w:rsidP="00C32F60">
      <w:pPr>
        <w:pStyle w:val="Lijstalinea"/>
        <w:numPr>
          <w:ilvl w:val="0"/>
          <w:numId w:val="36"/>
        </w:numPr>
        <w:rPr>
          <w:rFonts w:ascii="Verdana" w:hAnsi="Verdana"/>
          <w:szCs w:val="20"/>
        </w:rPr>
      </w:pPr>
      <w:r w:rsidRPr="00A36376">
        <w:rPr>
          <w:rFonts w:ascii="Verdana" w:hAnsi="Verdana"/>
          <w:b/>
          <w:szCs w:val="20"/>
        </w:rPr>
        <w:t xml:space="preserve">RijkenVermaat </w:t>
      </w:r>
      <w:r w:rsidRPr="00A36376">
        <w:rPr>
          <w:rFonts w:ascii="Verdana" w:hAnsi="Verdana"/>
          <w:szCs w:val="20"/>
        </w:rPr>
        <w:t>(Elly</w:t>
      </w:r>
      <w:r w:rsidR="00B63582" w:rsidRPr="00A36376">
        <w:rPr>
          <w:rFonts w:ascii="Verdana" w:hAnsi="Verdana"/>
          <w:szCs w:val="20"/>
        </w:rPr>
        <w:t xml:space="preserve"> Vermaat</w:t>
      </w:r>
      <w:r w:rsidRPr="00A36376">
        <w:rPr>
          <w:rFonts w:ascii="Verdana" w:hAnsi="Verdana"/>
          <w:szCs w:val="20"/>
        </w:rPr>
        <w:t>)</w:t>
      </w:r>
    </w:p>
    <w:p w:rsidR="00290E18" w:rsidRPr="00A36376" w:rsidRDefault="00FF7DE0" w:rsidP="00290E18">
      <w:pPr>
        <w:rPr>
          <w:rFonts w:ascii="Verdana" w:hAnsi="Verdana"/>
          <w:szCs w:val="20"/>
        </w:rPr>
      </w:pPr>
      <w:r w:rsidRPr="00A36376">
        <w:rPr>
          <w:rFonts w:ascii="Verdana" w:hAnsi="Verdana"/>
          <w:szCs w:val="20"/>
        </w:rPr>
        <w:t>Dit bedrijf is gespecialiseerd in Educatief ontwerpen en Landschapsarchitectuur. Ze heeft de droom achter de Stadsboerderij Eyg</w:t>
      </w:r>
      <w:r w:rsidR="005651AF">
        <w:rPr>
          <w:rFonts w:ascii="Verdana" w:hAnsi="Verdana"/>
          <w:szCs w:val="20"/>
        </w:rPr>
        <w:t>hent</w:t>
      </w:r>
      <w:r w:rsidRPr="00A36376">
        <w:rPr>
          <w:rFonts w:ascii="Verdana" w:hAnsi="Verdana"/>
          <w:szCs w:val="20"/>
        </w:rPr>
        <w:t xml:space="preserve">ijds vormgegeven, ontworpen, en is betrokken bij de uitwerking hiervan. </w:t>
      </w:r>
    </w:p>
    <w:p w:rsidR="00A36376" w:rsidRPr="00A36376" w:rsidRDefault="00B63582" w:rsidP="00C32F60">
      <w:pPr>
        <w:rPr>
          <w:rFonts w:ascii="Verdana" w:hAnsi="Verdana"/>
          <w:szCs w:val="20"/>
        </w:rPr>
      </w:pPr>
      <w:r w:rsidRPr="00A36376">
        <w:rPr>
          <w:rFonts w:ascii="Verdana" w:hAnsi="Verdana"/>
          <w:szCs w:val="20"/>
        </w:rPr>
        <w:t xml:space="preserve">Zij laat </w:t>
      </w:r>
      <w:r w:rsidR="00FF7DE0" w:rsidRPr="00A36376">
        <w:rPr>
          <w:rFonts w:ascii="Verdana" w:hAnsi="Verdana"/>
          <w:szCs w:val="20"/>
        </w:rPr>
        <w:t xml:space="preserve">veel verschillende </w:t>
      </w:r>
      <w:r w:rsidRPr="00A36376">
        <w:rPr>
          <w:rFonts w:ascii="Verdana" w:hAnsi="Verdana"/>
          <w:szCs w:val="20"/>
        </w:rPr>
        <w:t>voorbeelden uit de praktijk</w:t>
      </w:r>
      <w:r w:rsidR="00FF7DE0" w:rsidRPr="00A36376">
        <w:rPr>
          <w:rFonts w:ascii="Verdana" w:hAnsi="Verdana"/>
          <w:szCs w:val="20"/>
        </w:rPr>
        <w:t xml:space="preserve"> zien</w:t>
      </w:r>
      <w:r w:rsidRPr="00A36376">
        <w:rPr>
          <w:rFonts w:ascii="Verdana" w:hAnsi="Verdana"/>
          <w:szCs w:val="20"/>
        </w:rPr>
        <w:t xml:space="preserve">. </w:t>
      </w:r>
      <w:r w:rsidR="00FF7DE0" w:rsidRPr="00A36376">
        <w:rPr>
          <w:rFonts w:ascii="Verdana" w:hAnsi="Verdana"/>
          <w:szCs w:val="20"/>
        </w:rPr>
        <w:t xml:space="preserve">Ze vertelt oa. </w:t>
      </w:r>
    </w:p>
    <w:p w:rsidR="00A36376" w:rsidRPr="00A36376" w:rsidRDefault="00FF7DE0" w:rsidP="00A36376">
      <w:pPr>
        <w:pStyle w:val="Lijstalinea"/>
        <w:numPr>
          <w:ilvl w:val="0"/>
          <w:numId w:val="37"/>
        </w:numPr>
        <w:rPr>
          <w:rFonts w:ascii="Verdana" w:hAnsi="Verdana"/>
          <w:szCs w:val="20"/>
        </w:rPr>
      </w:pPr>
      <w:r w:rsidRPr="00A36376">
        <w:rPr>
          <w:rFonts w:ascii="Verdana" w:hAnsi="Verdana"/>
          <w:szCs w:val="20"/>
        </w:rPr>
        <w:t>over het belang van verbeelding van het idee, de droom waardoor deze communiceerbaa</w:t>
      </w:r>
      <w:r w:rsidR="00A36376" w:rsidRPr="00A36376">
        <w:rPr>
          <w:rFonts w:ascii="Verdana" w:hAnsi="Verdana"/>
          <w:szCs w:val="20"/>
        </w:rPr>
        <w:t>r wordt naar andere partijen;</w:t>
      </w:r>
    </w:p>
    <w:p w:rsidR="00A36376" w:rsidRPr="00A36376" w:rsidRDefault="00FF7DE0" w:rsidP="00A36376">
      <w:pPr>
        <w:pStyle w:val="Lijstalinea"/>
        <w:numPr>
          <w:ilvl w:val="0"/>
          <w:numId w:val="37"/>
        </w:numPr>
        <w:rPr>
          <w:rFonts w:ascii="Verdana" w:hAnsi="Verdana"/>
          <w:szCs w:val="20"/>
        </w:rPr>
      </w:pPr>
      <w:r w:rsidRPr="00A36376">
        <w:rPr>
          <w:rFonts w:ascii="Verdana" w:hAnsi="Verdana"/>
          <w:szCs w:val="20"/>
        </w:rPr>
        <w:t xml:space="preserve">mogelijkheden om spelen en (natuur-)educatie te integreren, </w:t>
      </w:r>
    </w:p>
    <w:p w:rsidR="00FF7DE0" w:rsidRPr="00A36376" w:rsidRDefault="00FF7DE0" w:rsidP="00A36376">
      <w:pPr>
        <w:pStyle w:val="Lijstalinea"/>
        <w:numPr>
          <w:ilvl w:val="0"/>
          <w:numId w:val="37"/>
        </w:numPr>
        <w:rPr>
          <w:rFonts w:ascii="Verdana" w:hAnsi="Verdana"/>
          <w:szCs w:val="20"/>
        </w:rPr>
      </w:pPr>
      <w:r w:rsidRPr="00A36376">
        <w:rPr>
          <w:rFonts w:ascii="Verdana" w:hAnsi="Verdana"/>
          <w:szCs w:val="20"/>
        </w:rPr>
        <w:t xml:space="preserve">het belang om de kinderen zelf deel te laten zijn in het ontwerpproces, </w:t>
      </w:r>
      <w:r w:rsidR="00A36376" w:rsidRPr="00A36376">
        <w:rPr>
          <w:rFonts w:ascii="Verdana" w:hAnsi="Verdana"/>
          <w:szCs w:val="20"/>
        </w:rPr>
        <w:t xml:space="preserve">de </w:t>
      </w:r>
      <w:r w:rsidRPr="00A36376">
        <w:rPr>
          <w:rFonts w:ascii="Verdana" w:hAnsi="Verdana"/>
          <w:szCs w:val="20"/>
        </w:rPr>
        <w:t>keuze van spelelementen</w:t>
      </w:r>
      <w:r w:rsidR="00A36376" w:rsidRPr="00A36376">
        <w:rPr>
          <w:rFonts w:ascii="Verdana" w:hAnsi="Verdana"/>
          <w:szCs w:val="20"/>
        </w:rPr>
        <w:t xml:space="preserve"> en deze ook samen te maken,</w:t>
      </w:r>
    </w:p>
    <w:p w:rsidR="00A36376" w:rsidRPr="00A36376" w:rsidRDefault="00A36376" w:rsidP="00A36376">
      <w:pPr>
        <w:pStyle w:val="Lijstalinea"/>
        <w:numPr>
          <w:ilvl w:val="0"/>
          <w:numId w:val="37"/>
        </w:numPr>
        <w:rPr>
          <w:rFonts w:ascii="Verdana" w:hAnsi="Verdana"/>
          <w:szCs w:val="20"/>
        </w:rPr>
      </w:pPr>
      <w:r w:rsidRPr="00A36376">
        <w:rPr>
          <w:rFonts w:ascii="Verdana" w:hAnsi="Verdana"/>
          <w:szCs w:val="20"/>
        </w:rPr>
        <w:lastRenderedPageBreak/>
        <w:t>het belang van samenwerken met de omgeving</w:t>
      </w:r>
    </w:p>
    <w:p w:rsidR="00B63582" w:rsidRPr="00A36376" w:rsidRDefault="00FF7DE0" w:rsidP="00C32F60">
      <w:pPr>
        <w:rPr>
          <w:rFonts w:ascii="Verdana" w:hAnsi="Verdana"/>
          <w:szCs w:val="20"/>
        </w:rPr>
      </w:pPr>
      <w:r w:rsidRPr="00A36376">
        <w:rPr>
          <w:rFonts w:ascii="Verdana" w:hAnsi="Verdana"/>
          <w:szCs w:val="20"/>
        </w:rPr>
        <w:t xml:space="preserve">Verder </w:t>
      </w:r>
      <w:r w:rsidR="00B63582" w:rsidRPr="00A36376">
        <w:rPr>
          <w:rFonts w:ascii="Verdana" w:hAnsi="Verdana"/>
          <w:szCs w:val="20"/>
        </w:rPr>
        <w:t xml:space="preserve">werkt </w:t>
      </w:r>
      <w:r w:rsidRPr="00A36376">
        <w:rPr>
          <w:rFonts w:ascii="Verdana" w:hAnsi="Verdana"/>
          <w:szCs w:val="20"/>
        </w:rPr>
        <w:t xml:space="preserve">zij </w:t>
      </w:r>
      <w:r w:rsidR="00B63582" w:rsidRPr="00A36376">
        <w:rPr>
          <w:rFonts w:ascii="Verdana" w:hAnsi="Verdana"/>
          <w:szCs w:val="20"/>
        </w:rPr>
        <w:t xml:space="preserve">veel samen met </w:t>
      </w:r>
      <w:r w:rsidRPr="00A36376">
        <w:rPr>
          <w:rFonts w:ascii="Verdana" w:hAnsi="Verdana"/>
          <w:szCs w:val="20"/>
        </w:rPr>
        <w:t>en voor Brede Scholen; zowel in het ontwerpen van groene schoolpleinen als in natuureducatie. Zie www.rijkenvermaat.nl.</w:t>
      </w:r>
    </w:p>
    <w:p w:rsidR="00B63582" w:rsidRPr="00A36376" w:rsidRDefault="00B63582" w:rsidP="00C32F60">
      <w:pPr>
        <w:rPr>
          <w:rFonts w:ascii="Verdana" w:hAnsi="Verdana"/>
          <w:szCs w:val="20"/>
        </w:rPr>
      </w:pPr>
    </w:p>
    <w:p w:rsidR="00A36376" w:rsidRPr="00A36376" w:rsidRDefault="00A36376" w:rsidP="00A36376">
      <w:pPr>
        <w:pStyle w:val="Lijstalinea"/>
        <w:numPr>
          <w:ilvl w:val="0"/>
          <w:numId w:val="36"/>
        </w:numPr>
        <w:rPr>
          <w:rFonts w:ascii="Verdana" w:hAnsi="Verdana"/>
          <w:szCs w:val="20"/>
        </w:rPr>
      </w:pPr>
      <w:r w:rsidRPr="00A36376">
        <w:rPr>
          <w:rFonts w:ascii="Verdana" w:hAnsi="Verdana"/>
          <w:szCs w:val="20"/>
        </w:rPr>
        <w:t xml:space="preserve">Vragen </w:t>
      </w:r>
    </w:p>
    <w:p w:rsidR="00A36376" w:rsidRPr="00EF31DB" w:rsidRDefault="00A36376" w:rsidP="00C32F60">
      <w:pPr>
        <w:rPr>
          <w:rFonts w:ascii="Verdana" w:hAnsi="Verdana"/>
          <w:szCs w:val="20"/>
        </w:rPr>
      </w:pPr>
      <w:r w:rsidRPr="00A36376">
        <w:rPr>
          <w:rFonts w:ascii="Verdana" w:hAnsi="Verdana"/>
          <w:szCs w:val="20"/>
        </w:rPr>
        <w:t>De deelnemers stellen zich voor en stellen hun vragen voor de leerbijeenkomst</w:t>
      </w:r>
      <w:r>
        <w:rPr>
          <w:rFonts w:ascii="Verdana" w:hAnsi="Verdana"/>
          <w:szCs w:val="20"/>
        </w:rPr>
        <w:t xml:space="preserve"> (zie bijlage)</w:t>
      </w:r>
      <w:r w:rsidRPr="00A36376">
        <w:rPr>
          <w:rFonts w:ascii="Verdana" w:hAnsi="Verdana"/>
          <w:szCs w:val="20"/>
        </w:rPr>
        <w:t>. D</w:t>
      </w:r>
      <w:r w:rsidR="0031410B" w:rsidRPr="00A36376">
        <w:rPr>
          <w:rFonts w:ascii="Verdana" w:hAnsi="Verdana"/>
          <w:szCs w:val="20"/>
        </w:rPr>
        <w:t xml:space="preserve">eze </w:t>
      </w:r>
      <w:r>
        <w:rPr>
          <w:rFonts w:ascii="Verdana" w:hAnsi="Verdana"/>
          <w:szCs w:val="20"/>
        </w:rPr>
        <w:t xml:space="preserve">vragen worden </w:t>
      </w:r>
      <w:r w:rsidR="0031410B" w:rsidRPr="00A36376">
        <w:rPr>
          <w:rFonts w:ascii="Verdana" w:hAnsi="Verdana"/>
          <w:szCs w:val="20"/>
        </w:rPr>
        <w:t xml:space="preserve">geclusterd tot twee thema’s, </w:t>
      </w:r>
      <w:r w:rsidR="00340DAD" w:rsidRPr="00A36376">
        <w:rPr>
          <w:rFonts w:ascii="Verdana" w:hAnsi="Verdana"/>
          <w:szCs w:val="20"/>
        </w:rPr>
        <w:t>te weten: 1) parti</w:t>
      </w:r>
      <w:r>
        <w:rPr>
          <w:rFonts w:ascii="Verdana" w:hAnsi="Verdana"/>
          <w:szCs w:val="20"/>
        </w:rPr>
        <w:t xml:space="preserve">cipatie bij spelen in de natuur </w:t>
      </w:r>
      <w:r w:rsidR="00340DAD" w:rsidRPr="00A36376">
        <w:rPr>
          <w:rFonts w:ascii="Verdana" w:hAnsi="Verdana"/>
          <w:szCs w:val="20"/>
        </w:rPr>
        <w:t>2) regels, procedures e.d. rond veiligheid</w:t>
      </w:r>
      <w:r>
        <w:rPr>
          <w:rFonts w:ascii="Verdana" w:hAnsi="Verdana"/>
          <w:szCs w:val="20"/>
        </w:rPr>
        <w:t xml:space="preserve">. </w:t>
      </w:r>
      <w:r w:rsidRPr="00EF31DB">
        <w:rPr>
          <w:rFonts w:ascii="Verdana" w:hAnsi="Verdana"/>
          <w:szCs w:val="20"/>
        </w:rPr>
        <w:t xml:space="preserve">Verder </w:t>
      </w:r>
      <w:r w:rsidR="00EF31DB" w:rsidRPr="00EF31DB">
        <w:rPr>
          <w:rFonts w:ascii="Verdana" w:hAnsi="Verdana"/>
          <w:szCs w:val="20"/>
        </w:rPr>
        <w:t>staat centraal de droom, het doel en het ontwerp</w:t>
      </w:r>
      <w:r w:rsidR="00EF31DB">
        <w:rPr>
          <w:rFonts w:ascii="Verdana" w:hAnsi="Verdana"/>
          <w:szCs w:val="20"/>
        </w:rPr>
        <w:t xml:space="preserve"> van de Speelnatuur</w:t>
      </w:r>
      <w:r w:rsidR="00EF31DB" w:rsidRPr="00EF31DB">
        <w:rPr>
          <w:rFonts w:ascii="Verdana" w:hAnsi="Verdana"/>
          <w:szCs w:val="20"/>
        </w:rPr>
        <w:t xml:space="preserve">. Dit wordt in beiden workshops besproken. </w:t>
      </w:r>
    </w:p>
    <w:p w:rsidR="00EF31DB" w:rsidRDefault="00EF31DB" w:rsidP="00C32F60">
      <w:pPr>
        <w:rPr>
          <w:rFonts w:ascii="Verdana" w:hAnsi="Verdana"/>
          <w:szCs w:val="20"/>
        </w:rPr>
      </w:pPr>
    </w:p>
    <w:p w:rsidR="00A36376" w:rsidRDefault="00A36376" w:rsidP="00C32F60">
      <w:pPr>
        <w:rPr>
          <w:rFonts w:ascii="Verdana" w:hAnsi="Verdana"/>
          <w:szCs w:val="20"/>
        </w:rPr>
      </w:pPr>
      <w:r>
        <w:rPr>
          <w:rFonts w:ascii="Verdana" w:hAnsi="Verdana"/>
          <w:szCs w:val="20"/>
        </w:rPr>
        <w:t>Ad 1. Participatie</w:t>
      </w:r>
    </w:p>
    <w:p w:rsidR="00EF31DB" w:rsidRDefault="00A36376" w:rsidP="00D73F1E">
      <w:pPr>
        <w:rPr>
          <w:rFonts w:ascii="Verdana" w:hAnsi="Verdana"/>
          <w:szCs w:val="20"/>
        </w:rPr>
      </w:pPr>
      <w:r>
        <w:rPr>
          <w:rFonts w:ascii="Verdana" w:hAnsi="Verdana"/>
          <w:szCs w:val="20"/>
        </w:rPr>
        <w:t>Elly begint bij het proces van vormgeven van de droom achter de speelnatuur. Achter elk idee ligt een droo</w:t>
      </w:r>
      <w:r w:rsidR="00F07E8D">
        <w:rPr>
          <w:rFonts w:ascii="Verdana" w:hAnsi="Verdana"/>
          <w:szCs w:val="20"/>
        </w:rPr>
        <w:t xml:space="preserve">m. </w:t>
      </w:r>
      <w:r w:rsidR="00EF31DB">
        <w:rPr>
          <w:rFonts w:ascii="Verdana" w:hAnsi="Verdana"/>
          <w:szCs w:val="20"/>
        </w:rPr>
        <w:t xml:space="preserve">Inspiratie opdoen bij anderen helpt hierbij. </w:t>
      </w:r>
    </w:p>
    <w:p w:rsidR="00D73F1E" w:rsidRPr="00D73F1E" w:rsidRDefault="00EF31DB" w:rsidP="00D73F1E">
      <w:pPr>
        <w:rPr>
          <w:rFonts w:ascii="Verdana" w:hAnsi="Verdana"/>
          <w:szCs w:val="20"/>
        </w:rPr>
      </w:pPr>
      <w:r>
        <w:rPr>
          <w:rFonts w:ascii="Verdana" w:hAnsi="Verdana"/>
          <w:szCs w:val="20"/>
        </w:rPr>
        <w:t xml:space="preserve">Vaak is een doel om de ontstane afstand tot de natuur weer te overbruggen en de natuur dichterbij te brengen. </w:t>
      </w:r>
      <w:r w:rsidR="00F07E8D">
        <w:rPr>
          <w:rFonts w:ascii="Verdana" w:hAnsi="Verdana"/>
          <w:szCs w:val="20"/>
        </w:rPr>
        <w:t xml:space="preserve">De droom van de initiatiefnemer, die in samenwerking met de omgeving dient te worden vormgegeven. </w:t>
      </w:r>
      <w:r w:rsidR="00D73F1E">
        <w:rPr>
          <w:rFonts w:ascii="Verdana" w:hAnsi="Verdana"/>
          <w:szCs w:val="20"/>
        </w:rPr>
        <w:t xml:space="preserve">Daarnaast is het bepalen van het doel van belang. Is dit educatie, leefbaarheid en/of </w:t>
      </w:r>
      <w:r w:rsidR="00D73F1E" w:rsidRPr="00D73F1E">
        <w:rPr>
          <w:rFonts w:ascii="Verdana" w:hAnsi="Verdana"/>
          <w:szCs w:val="20"/>
        </w:rPr>
        <w:t>natuurlijk spelen</w:t>
      </w:r>
      <w:r w:rsidR="00D73F1E">
        <w:rPr>
          <w:rFonts w:ascii="Verdana" w:hAnsi="Verdana"/>
          <w:szCs w:val="20"/>
        </w:rPr>
        <w:t xml:space="preserve"> ?</w:t>
      </w:r>
      <w:r w:rsidR="00A250AB">
        <w:rPr>
          <w:rFonts w:ascii="Verdana" w:hAnsi="Verdana"/>
          <w:szCs w:val="20"/>
        </w:rPr>
        <w:t xml:space="preserve"> Er ligt ook vaak een link met gezond eten of opvoeding. In geval van ondernemen is het van belang het onderliggende verdienmodel ook uit te werken.</w:t>
      </w:r>
    </w:p>
    <w:p w:rsidR="00D73F1E" w:rsidRDefault="00F07E8D" w:rsidP="00C32F60">
      <w:pPr>
        <w:rPr>
          <w:rFonts w:ascii="Verdana" w:hAnsi="Verdana"/>
          <w:szCs w:val="20"/>
        </w:rPr>
      </w:pPr>
      <w:r>
        <w:rPr>
          <w:rFonts w:ascii="Verdana" w:hAnsi="Verdana"/>
          <w:szCs w:val="20"/>
        </w:rPr>
        <w:t>D</w:t>
      </w:r>
      <w:r w:rsidR="00A36376">
        <w:rPr>
          <w:rFonts w:ascii="Verdana" w:hAnsi="Verdana"/>
          <w:szCs w:val="20"/>
        </w:rPr>
        <w:t xml:space="preserve">oor goed met elkaar te praten kunnen deze </w:t>
      </w:r>
      <w:r w:rsidR="00D73F1E">
        <w:rPr>
          <w:rFonts w:ascii="Verdana" w:hAnsi="Verdana"/>
          <w:szCs w:val="20"/>
        </w:rPr>
        <w:t xml:space="preserve">doelen en </w:t>
      </w:r>
      <w:r>
        <w:rPr>
          <w:rFonts w:ascii="Verdana" w:hAnsi="Verdana"/>
          <w:szCs w:val="20"/>
        </w:rPr>
        <w:t xml:space="preserve">onderdelen worden vertaald in elementen, die met hulp van </w:t>
      </w:r>
      <w:r w:rsidR="00A36376">
        <w:rPr>
          <w:rFonts w:ascii="Verdana" w:hAnsi="Verdana"/>
          <w:szCs w:val="20"/>
        </w:rPr>
        <w:t>een landschapsarchi</w:t>
      </w:r>
      <w:r>
        <w:rPr>
          <w:rFonts w:ascii="Verdana" w:hAnsi="Verdana"/>
          <w:szCs w:val="20"/>
        </w:rPr>
        <w:t xml:space="preserve">tect worden weergegeven. </w:t>
      </w:r>
    </w:p>
    <w:p w:rsidR="00A250AB" w:rsidRDefault="00A250AB" w:rsidP="00C32F60">
      <w:pPr>
        <w:rPr>
          <w:rFonts w:ascii="Verdana" w:hAnsi="Verdana"/>
          <w:szCs w:val="20"/>
        </w:rPr>
      </w:pPr>
      <w:r>
        <w:rPr>
          <w:rFonts w:ascii="Verdana" w:hAnsi="Verdana"/>
          <w:szCs w:val="20"/>
        </w:rPr>
        <w:t>Ze onderscheid de volgende stappen in ontwikkeling;</w:t>
      </w:r>
    </w:p>
    <w:p w:rsidR="00A250AB" w:rsidRDefault="00A250AB" w:rsidP="00A250AB">
      <w:pPr>
        <w:pStyle w:val="Lijstalinea"/>
        <w:numPr>
          <w:ilvl w:val="0"/>
          <w:numId w:val="38"/>
        </w:numPr>
        <w:rPr>
          <w:rFonts w:ascii="Verdana" w:hAnsi="Verdana"/>
          <w:szCs w:val="20"/>
        </w:rPr>
      </w:pPr>
      <w:r>
        <w:rPr>
          <w:rFonts w:ascii="Verdana" w:hAnsi="Verdana"/>
          <w:szCs w:val="20"/>
        </w:rPr>
        <w:t>Ambities vertalen en vormgeven</w:t>
      </w:r>
    </w:p>
    <w:p w:rsidR="00A250AB" w:rsidRDefault="00A250AB" w:rsidP="00A250AB">
      <w:pPr>
        <w:pStyle w:val="Lijstalinea"/>
        <w:numPr>
          <w:ilvl w:val="0"/>
          <w:numId w:val="38"/>
        </w:numPr>
        <w:rPr>
          <w:rFonts w:ascii="Verdana" w:hAnsi="Verdana"/>
          <w:szCs w:val="20"/>
        </w:rPr>
      </w:pPr>
      <w:r>
        <w:rPr>
          <w:rFonts w:ascii="Verdana" w:hAnsi="Verdana"/>
          <w:szCs w:val="20"/>
        </w:rPr>
        <w:t xml:space="preserve">Oproep doen om op verschillende onderleen mee te werken / PR. Goed werkt om via workshops mensen te binden bv een dagdeel cursus wilgentenen vlechten en daarna zelf aan de gang om de afscheidingen te maken. </w:t>
      </w:r>
    </w:p>
    <w:p w:rsidR="00A250AB" w:rsidRDefault="00A250AB" w:rsidP="00A250AB">
      <w:pPr>
        <w:pStyle w:val="Lijstalinea"/>
        <w:numPr>
          <w:ilvl w:val="0"/>
          <w:numId w:val="38"/>
        </w:numPr>
        <w:rPr>
          <w:rFonts w:ascii="Verdana" w:hAnsi="Verdana"/>
          <w:szCs w:val="20"/>
        </w:rPr>
      </w:pPr>
      <w:r>
        <w:rPr>
          <w:rFonts w:ascii="Verdana" w:hAnsi="Verdana"/>
          <w:szCs w:val="20"/>
        </w:rPr>
        <w:t>In gesprek gaan met bv NME groepen bv uilen/bijen/</w:t>
      </w:r>
      <w:r w:rsidR="005651AF">
        <w:rPr>
          <w:rFonts w:ascii="Verdana" w:hAnsi="Verdana"/>
          <w:szCs w:val="20"/>
        </w:rPr>
        <w:t>biodiversiteit</w:t>
      </w:r>
    </w:p>
    <w:p w:rsidR="00A250AB" w:rsidRDefault="00A250AB" w:rsidP="00A250AB">
      <w:pPr>
        <w:pStyle w:val="Lijstalinea"/>
        <w:numPr>
          <w:ilvl w:val="0"/>
          <w:numId w:val="38"/>
        </w:numPr>
        <w:rPr>
          <w:rFonts w:ascii="Verdana" w:hAnsi="Verdana"/>
          <w:szCs w:val="20"/>
        </w:rPr>
      </w:pPr>
      <w:r>
        <w:rPr>
          <w:rFonts w:ascii="Verdana" w:hAnsi="Verdana"/>
          <w:szCs w:val="20"/>
        </w:rPr>
        <w:t>Via activiteiten mensen betrekken en binden. Daarmee worden de activiteiten het communicatiemiddel.</w:t>
      </w:r>
      <w:r w:rsidR="005651AF">
        <w:rPr>
          <w:rFonts w:ascii="Verdana" w:hAnsi="Verdana"/>
          <w:szCs w:val="20"/>
        </w:rPr>
        <w:t xml:space="preserve"> Ook via bv NL Doet.</w:t>
      </w:r>
    </w:p>
    <w:p w:rsidR="005651AF" w:rsidRPr="005651AF" w:rsidRDefault="005651AF" w:rsidP="005651AF">
      <w:pPr>
        <w:rPr>
          <w:rFonts w:ascii="Verdana" w:hAnsi="Verdana"/>
          <w:szCs w:val="20"/>
        </w:rPr>
      </w:pPr>
      <w:r>
        <w:rPr>
          <w:rFonts w:ascii="Verdana" w:hAnsi="Verdana"/>
          <w:szCs w:val="20"/>
        </w:rPr>
        <w:t xml:space="preserve">Verder is de trekker cruciaal; die spreekt mensen persoonlijk aan om mee te doen en te denken. Is de sfeer bij de activiteiten van belang, dan komt men ook weer terug. Is het goed dat deelnemers het gezamenlijk doel ervaren. </w:t>
      </w:r>
    </w:p>
    <w:p w:rsidR="00EF31DB" w:rsidRDefault="00EF31DB" w:rsidP="00C32F60">
      <w:pPr>
        <w:rPr>
          <w:rFonts w:ascii="Verdana" w:hAnsi="Verdana"/>
          <w:szCs w:val="20"/>
        </w:rPr>
      </w:pPr>
    </w:p>
    <w:p w:rsidR="00A250AB" w:rsidRDefault="00F07E8D" w:rsidP="00D73F1E">
      <w:pPr>
        <w:rPr>
          <w:rFonts w:ascii="Verdana" w:hAnsi="Verdana"/>
          <w:szCs w:val="20"/>
        </w:rPr>
      </w:pPr>
      <w:r>
        <w:rPr>
          <w:rFonts w:ascii="Verdana" w:hAnsi="Verdana"/>
          <w:szCs w:val="20"/>
        </w:rPr>
        <w:t>Het ontstane ontwerp is de basis voor betrekken van alle andere partijen; natuurlijk de kinderen, de ouders, de buurtbewoners, maar ook natuurgroepen uit de omgeving en de gemeente.</w:t>
      </w:r>
      <w:r w:rsidR="00A250AB">
        <w:rPr>
          <w:rFonts w:ascii="Verdana" w:hAnsi="Verdana"/>
          <w:szCs w:val="20"/>
        </w:rPr>
        <w:t xml:space="preserve"> Eventueel op verschillende onderdelen uit het ontwerp.</w:t>
      </w:r>
      <w:r w:rsidR="00D73F1E">
        <w:rPr>
          <w:rFonts w:ascii="Verdana" w:hAnsi="Verdana"/>
          <w:szCs w:val="20"/>
        </w:rPr>
        <w:t xml:space="preserve"> </w:t>
      </w:r>
    </w:p>
    <w:p w:rsidR="00D73F1E" w:rsidRPr="00D73F1E" w:rsidRDefault="00D73F1E" w:rsidP="00D73F1E">
      <w:pPr>
        <w:rPr>
          <w:rFonts w:ascii="Verdana" w:hAnsi="Verdana"/>
          <w:szCs w:val="20"/>
        </w:rPr>
      </w:pPr>
      <w:r>
        <w:rPr>
          <w:rFonts w:ascii="Verdana" w:hAnsi="Verdana"/>
          <w:szCs w:val="20"/>
        </w:rPr>
        <w:t xml:space="preserve">Naast </w:t>
      </w:r>
      <w:r w:rsidR="005651AF">
        <w:rPr>
          <w:rFonts w:ascii="Verdana" w:hAnsi="Verdana"/>
          <w:szCs w:val="20"/>
        </w:rPr>
        <w:t xml:space="preserve">het </w:t>
      </w:r>
      <w:r w:rsidR="00A250AB">
        <w:rPr>
          <w:rFonts w:ascii="Verdana" w:hAnsi="Verdana"/>
          <w:szCs w:val="20"/>
        </w:rPr>
        <w:t>ontwerpen werkt ook het</w:t>
      </w:r>
      <w:r w:rsidR="00EF31DB">
        <w:rPr>
          <w:rFonts w:ascii="Verdana" w:hAnsi="Verdana"/>
          <w:szCs w:val="20"/>
        </w:rPr>
        <w:t xml:space="preserve"> </w:t>
      </w:r>
      <w:r w:rsidR="00A250AB">
        <w:rPr>
          <w:rFonts w:ascii="Verdana" w:hAnsi="Verdana"/>
          <w:szCs w:val="20"/>
        </w:rPr>
        <w:t>samen má</w:t>
      </w:r>
      <w:r>
        <w:rPr>
          <w:rFonts w:ascii="Verdana" w:hAnsi="Verdana"/>
          <w:szCs w:val="20"/>
        </w:rPr>
        <w:t xml:space="preserve">ken </w:t>
      </w:r>
      <w:r w:rsidR="00A250AB">
        <w:rPr>
          <w:rFonts w:ascii="Verdana" w:hAnsi="Verdana"/>
          <w:szCs w:val="20"/>
        </w:rPr>
        <w:t xml:space="preserve">van de speelaanleidingen </w:t>
      </w:r>
      <w:r>
        <w:rPr>
          <w:rFonts w:ascii="Verdana" w:hAnsi="Verdana"/>
          <w:szCs w:val="20"/>
        </w:rPr>
        <w:t xml:space="preserve">hiervan erg goed. </w:t>
      </w:r>
      <w:r w:rsidR="00A250AB">
        <w:rPr>
          <w:rFonts w:ascii="Verdana" w:hAnsi="Verdana"/>
          <w:szCs w:val="20"/>
        </w:rPr>
        <w:t xml:space="preserve">Het betrekken en verbinden van mensen is een proces van lange adem, vaak </w:t>
      </w:r>
      <w:r w:rsidR="005651AF">
        <w:rPr>
          <w:rFonts w:ascii="Verdana" w:hAnsi="Verdana"/>
          <w:szCs w:val="20"/>
        </w:rPr>
        <w:t>ongeveer</w:t>
      </w:r>
      <w:r w:rsidR="00A250AB">
        <w:rPr>
          <w:rFonts w:ascii="Verdana" w:hAnsi="Verdana"/>
          <w:szCs w:val="20"/>
        </w:rPr>
        <w:t xml:space="preserve"> 3 jaar. Werk dit uit in stappen. </w:t>
      </w:r>
      <w:r>
        <w:rPr>
          <w:rFonts w:ascii="Verdana" w:hAnsi="Verdana"/>
          <w:szCs w:val="20"/>
        </w:rPr>
        <w:t>Ze onderscheidt de volgende stappen</w:t>
      </w:r>
      <w:r w:rsidR="00A250AB">
        <w:rPr>
          <w:rFonts w:ascii="Verdana" w:hAnsi="Verdana"/>
          <w:szCs w:val="20"/>
        </w:rPr>
        <w:t xml:space="preserve"> in uitvoering</w:t>
      </w:r>
      <w:r>
        <w:rPr>
          <w:rFonts w:ascii="Verdana" w:hAnsi="Verdana"/>
          <w:szCs w:val="20"/>
        </w:rPr>
        <w:t xml:space="preserve">; </w:t>
      </w:r>
    </w:p>
    <w:p w:rsidR="00D73F1E" w:rsidRPr="00D73F1E" w:rsidRDefault="00D73F1E" w:rsidP="00D73F1E">
      <w:pPr>
        <w:rPr>
          <w:rFonts w:ascii="Verdana" w:hAnsi="Verdana"/>
          <w:szCs w:val="20"/>
        </w:rPr>
      </w:pPr>
      <w:r w:rsidRPr="00D73F1E">
        <w:rPr>
          <w:rFonts w:ascii="Verdana" w:hAnsi="Verdana"/>
          <w:szCs w:val="20"/>
        </w:rPr>
        <w:t>1. kinderen kiezen de speel-elementen</w:t>
      </w:r>
    </w:p>
    <w:p w:rsidR="00D73F1E" w:rsidRPr="00D73F1E" w:rsidRDefault="00D73F1E" w:rsidP="00D73F1E">
      <w:pPr>
        <w:rPr>
          <w:rFonts w:ascii="Verdana" w:hAnsi="Verdana"/>
          <w:szCs w:val="20"/>
        </w:rPr>
      </w:pPr>
      <w:r w:rsidRPr="00D73F1E">
        <w:rPr>
          <w:rFonts w:ascii="Verdana" w:hAnsi="Verdana"/>
          <w:szCs w:val="20"/>
        </w:rPr>
        <w:t xml:space="preserve">2. </w:t>
      </w:r>
      <w:r w:rsidR="005651AF" w:rsidRPr="00D73F1E">
        <w:rPr>
          <w:rFonts w:ascii="Verdana" w:hAnsi="Verdana"/>
          <w:szCs w:val="20"/>
        </w:rPr>
        <w:t>Leerkrachten</w:t>
      </w:r>
      <w:r w:rsidRPr="00D73F1E">
        <w:rPr>
          <w:rFonts w:ascii="Verdana" w:hAnsi="Verdana"/>
          <w:szCs w:val="20"/>
        </w:rPr>
        <w:t xml:space="preserve"> en wijkbewoners kiezen speel- elementen</w:t>
      </w:r>
    </w:p>
    <w:p w:rsidR="00D73F1E" w:rsidRPr="00D73F1E" w:rsidRDefault="00D73F1E" w:rsidP="00D73F1E">
      <w:pPr>
        <w:rPr>
          <w:rFonts w:ascii="Verdana" w:hAnsi="Verdana"/>
          <w:szCs w:val="20"/>
        </w:rPr>
      </w:pPr>
      <w:r w:rsidRPr="00D73F1E">
        <w:rPr>
          <w:rFonts w:ascii="Verdana" w:hAnsi="Verdana"/>
          <w:szCs w:val="20"/>
        </w:rPr>
        <w:t xml:space="preserve">4. </w:t>
      </w:r>
      <w:r w:rsidR="005651AF" w:rsidRPr="00D73F1E">
        <w:rPr>
          <w:rFonts w:ascii="Verdana" w:hAnsi="Verdana"/>
          <w:szCs w:val="20"/>
        </w:rPr>
        <w:t>Ontwerp</w:t>
      </w:r>
      <w:r w:rsidRPr="00D73F1E">
        <w:rPr>
          <w:rFonts w:ascii="Verdana" w:hAnsi="Verdana"/>
          <w:szCs w:val="20"/>
        </w:rPr>
        <w:t xml:space="preserve"> met de meest gekozen elementen</w:t>
      </w:r>
    </w:p>
    <w:p w:rsidR="00D73F1E" w:rsidRPr="00D73F1E" w:rsidRDefault="00D73F1E" w:rsidP="00D73F1E">
      <w:pPr>
        <w:rPr>
          <w:rFonts w:ascii="Verdana" w:hAnsi="Verdana"/>
          <w:szCs w:val="20"/>
        </w:rPr>
      </w:pPr>
      <w:r w:rsidRPr="00D73F1E">
        <w:rPr>
          <w:rFonts w:ascii="Verdana" w:hAnsi="Verdana"/>
          <w:szCs w:val="20"/>
        </w:rPr>
        <w:t xml:space="preserve">5. </w:t>
      </w:r>
      <w:r w:rsidR="005651AF" w:rsidRPr="00D73F1E">
        <w:rPr>
          <w:rFonts w:ascii="Verdana" w:hAnsi="Verdana"/>
          <w:szCs w:val="20"/>
        </w:rPr>
        <w:t>Waar</w:t>
      </w:r>
      <w:r w:rsidRPr="00D73F1E">
        <w:rPr>
          <w:rFonts w:ascii="Verdana" w:hAnsi="Verdana"/>
          <w:szCs w:val="20"/>
        </w:rPr>
        <w:t xml:space="preserve"> wordt rekening mee gehouden bij het </w:t>
      </w:r>
      <w:r w:rsidR="005651AF" w:rsidRPr="00D73F1E">
        <w:rPr>
          <w:rFonts w:ascii="Verdana" w:hAnsi="Verdana"/>
          <w:szCs w:val="20"/>
        </w:rPr>
        <w:t>ontwerp?</w:t>
      </w:r>
    </w:p>
    <w:p w:rsidR="00D73F1E" w:rsidRPr="00D73F1E" w:rsidRDefault="00D73F1E" w:rsidP="00D73F1E">
      <w:pPr>
        <w:rPr>
          <w:rFonts w:ascii="Verdana" w:hAnsi="Verdana"/>
          <w:szCs w:val="20"/>
        </w:rPr>
      </w:pPr>
      <w:r w:rsidRPr="00D73F1E">
        <w:rPr>
          <w:rFonts w:ascii="Verdana" w:hAnsi="Verdana"/>
          <w:szCs w:val="20"/>
        </w:rPr>
        <w:t>- hufterproof</w:t>
      </w:r>
    </w:p>
    <w:p w:rsidR="00D73F1E" w:rsidRPr="00D73F1E" w:rsidRDefault="00D73F1E" w:rsidP="00D73F1E">
      <w:pPr>
        <w:rPr>
          <w:rFonts w:ascii="Verdana" w:hAnsi="Verdana"/>
          <w:szCs w:val="20"/>
        </w:rPr>
      </w:pPr>
      <w:r w:rsidRPr="00D73F1E">
        <w:rPr>
          <w:rFonts w:ascii="Verdana" w:hAnsi="Verdana"/>
          <w:szCs w:val="20"/>
        </w:rPr>
        <w:t>- uitdagend spelen</w:t>
      </w:r>
    </w:p>
    <w:p w:rsidR="00D73F1E" w:rsidRPr="00D73F1E" w:rsidRDefault="00D73F1E" w:rsidP="00D73F1E">
      <w:pPr>
        <w:rPr>
          <w:rFonts w:ascii="Verdana" w:hAnsi="Verdana"/>
          <w:szCs w:val="20"/>
        </w:rPr>
      </w:pPr>
      <w:r w:rsidRPr="00D73F1E">
        <w:rPr>
          <w:rFonts w:ascii="Verdana" w:hAnsi="Verdana"/>
          <w:szCs w:val="20"/>
        </w:rPr>
        <w:t>- onderhoud met de wijk of de school</w:t>
      </w:r>
    </w:p>
    <w:p w:rsidR="00D73F1E" w:rsidRPr="00A36376" w:rsidRDefault="00D73F1E" w:rsidP="00D73F1E">
      <w:pPr>
        <w:rPr>
          <w:rFonts w:ascii="Verdana" w:hAnsi="Verdana"/>
          <w:szCs w:val="20"/>
        </w:rPr>
      </w:pPr>
      <w:r w:rsidRPr="00D73F1E">
        <w:rPr>
          <w:rFonts w:ascii="Verdana" w:hAnsi="Verdana"/>
          <w:szCs w:val="20"/>
        </w:rPr>
        <w:t>- met draagvlak</w:t>
      </w:r>
    </w:p>
    <w:p w:rsidR="00340DAD" w:rsidRDefault="00D73F1E" w:rsidP="00C32F60">
      <w:pPr>
        <w:rPr>
          <w:rFonts w:ascii="Verdana" w:hAnsi="Verdana"/>
          <w:szCs w:val="20"/>
        </w:rPr>
      </w:pPr>
      <w:r>
        <w:rPr>
          <w:rFonts w:ascii="Verdana" w:hAnsi="Verdana"/>
          <w:szCs w:val="20"/>
        </w:rPr>
        <w:lastRenderedPageBreak/>
        <w:t xml:space="preserve">Aan de hand van verschillende voorbeelden waar zij bij betrokken </w:t>
      </w:r>
      <w:r w:rsidR="005651AF">
        <w:rPr>
          <w:rFonts w:ascii="Verdana" w:hAnsi="Verdana"/>
          <w:szCs w:val="20"/>
        </w:rPr>
        <w:t>zijn deelt</w:t>
      </w:r>
      <w:r w:rsidR="003E22A3">
        <w:rPr>
          <w:rFonts w:ascii="Verdana" w:hAnsi="Verdana"/>
          <w:szCs w:val="20"/>
        </w:rPr>
        <w:t xml:space="preserve"> ze haar ervaringen mee </w:t>
      </w:r>
      <w:r>
        <w:rPr>
          <w:rFonts w:ascii="Verdana" w:hAnsi="Verdana"/>
          <w:szCs w:val="20"/>
        </w:rPr>
        <w:t xml:space="preserve">aan de </w:t>
      </w:r>
      <w:r w:rsidR="005651AF">
        <w:rPr>
          <w:rFonts w:ascii="Verdana" w:hAnsi="Verdana"/>
          <w:szCs w:val="20"/>
        </w:rPr>
        <w:t xml:space="preserve">deelnemers. </w:t>
      </w:r>
    </w:p>
    <w:p w:rsidR="003E22A3" w:rsidRPr="00A36376" w:rsidRDefault="003E22A3" w:rsidP="00C32F60">
      <w:pPr>
        <w:rPr>
          <w:rFonts w:ascii="Verdana" w:hAnsi="Verdana"/>
          <w:szCs w:val="20"/>
        </w:rPr>
      </w:pPr>
    </w:p>
    <w:p w:rsidR="00340DAD" w:rsidRPr="00A36376" w:rsidRDefault="00534606" w:rsidP="00C32F60">
      <w:pPr>
        <w:rPr>
          <w:rFonts w:ascii="Verdana" w:hAnsi="Verdana"/>
          <w:szCs w:val="20"/>
        </w:rPr>
      </w:pPr>
      <w:r w:rsidRPr="00A36376">
        <w:rPr>
          <w:rFonts w:ascii="Verdana" w:hAnsi="Verdana"/>
          <w:szCs w:val="20"/>
        </w:rPr>
        <w:t>Ad 2</w:t>
      </w:r>
      <w:r w:rsidR="00A36376" w:rsidRPr="00A36376">
        <w:rPr>
          <w:rFonts w:ascii="Verdana" w:hAnsi="Verdana"/>
          <w:szCs w:val="20"/>
        </w:rPr>
        <w:t xml:space="preserve"> </w:t>
      </w:r>
      <w:r w:rsidR="00A36376">
        <w:rPr>
          <w:rFonts w:ascii="Verdana" w:hAnsi="Verdana"/>
          <w:szCs w:val="20"/>
        </w:rPr>
        <w:t>R</w:t>
      </w:r>
      <w:r w:rsidR="00A36376" w:rsidRPr="00A36376">
        <w:rPr>
          <w:rFonts w:ascii="Verdana" w:hAnsi="Verdana"/>
          <w:szCs w:val="20"/>
        </w:rPr>
        <w:t>egels, procedures e.d. rond veiligheid</w:t>
      </w:r>
    </w:p>
    <w:p w:rsidR="00534606" w:rsidRPr="00A36376" w:rsidRDefault="00534606" w:rsidP="00C32F60">
      <w:pPr>
        <w:rPr>
          <w:rFonts w:ascii="Verdana" w:hAnsi="Verdana"/>
          <w:szCs w:val="20"/>
        </w:rPr>
      </w:pPr>
      <w:r w:rsidRPr="00A36376">
        <w:rPr>
          <w:rFonts w:ascii="Verdana" w:hAnsi="Verdana"/>
          <w:szCs w:val="20"/>
        </w:rPr>
        <w:t>Het is belangrijk al bij het ontwerp na te denken over de veiligheidsaspecten.</w:t>
      </w:r>
    </w:p>
    <w:p w:rsidR="00534606" w:rsidRPr="00A36376" w:rsidRDefault="00534606" w:rsidP="00C32F60">
      <w:pPr>
        <w:rPr>
          <w:rFonts w:ascii="Verdana" w:hAnsi="Verdana"/>
          <w:szCs w:val="20"/>
        </w:rPr>
      </w:pPr>
      <w:r w:rsidRPr="00A36376">
        <w:rPr>
          <w:rFonts w:ascii="Verdana" w:hAnsi="Verdana"/>
          <w:szCs w:val="20"/>
        </w:rPr>
        <w:t xml:space="preserve">Als je een speelplek inricht, moet je nagaan, wat je doelgroep is. Afhankelijk daarvan kun je risico’s inschatten. Zo kun je het fysiek onmogelijk maken, dat kleine kinderen op een gedeelte komen, dat </w:t>
      </w:r>
      <w:r w:rsidR="005651AF" w:rsidRPr="00A36376">
        <w:rPr>
          <w:rFonts w:ascii="Verdana" w:hAnsi="Verdana"/>
          <w:szCs w:val="20"/>
        </w:rPr>
        <w:t xml:space="preserve">bestemd </w:t>
      </w:r>
      <w:r w:rsidRPr="00A36376">
        <w:rPr>
          <w:rFonts w:ascii="Verdana" w:hAnsi="Verdana"/>
          <w:szCs w:val="20"/>
        </w:rPr>
        <w:t>is voor grotere kinderen.</w:t>
      </w:r>
    </w:p>
    <w:p w:rsidR="00534606" w:rsidRPr="00A36376" w:rsidRDefault="00534606" w:rsidP="00C32F60">
      <w:pPr>
        <w:rPr>
          <w:rFonts w:ascii="Verdana" w:hAnsi="Verdana"/>
          <w:szCs w:val="20"/>
        </w:rPr>
      </w:pPr>
      <w:r w:rsidRPr="00A36376">
        <w:rPr>
          <w:rFonts w:ascii="Verdana" w:hAnsi="Verdana"/>
          <w:szCs w:val="20"/>
        </w:rPr>
        <w:t>Je moet ook nagaan: zijn het gestructureerde activiteiten of vrije activiteiten?</w:t>
      </w:r>
    </w:p>
    <w:p w:rsidR="00534606" w:rsidRPr="00A36376" w:rsidRDefault="00534606" w:rsidP="00C32F60">
      <w:pPr>
        <w:rPr>
          <w:rFonts w:ascii="Verdana" w:hAnsi="Verdana"/>
          <w:szCs w:val="20"/>
        </w:rPr>
      </w:pPr>
      <w:r w:rsidRPr="00A36376">
        <w:rPr>
          <w:rFonts w:ascii="Verdana" w:hAnsi="Verdana"/>
          <w:szCs w:val="20"/>
        </w:rPr>
        <w:t>Als de basis (het masterplan) goed is, kun je er steeds op terugvallen.</w:t>
      </w:r>
    </w:p>
    <w:p w:rsidR="00534606" w:rsidRPr="00A36376" w:rsidRDefault="00534606" w:rsidP="00C32F60">
      <w:pPr>
        <w:rPr>
          <w:rFonts w:ascii="Verdana" w:hAnsi="Verdana"/>
          <w:szCs w:val="20"/>
        </w:rPr>
      </w:pPr>
      <w:r w:rsidRPr="00A36376">
        <w:rPr>
          <w:rFonts w:ascii="Verdana" w:hAnsi="Verdana"/>
          <w:szCs w:val="20"/>
        </w:rPr>
        <w:t>Als het complex is, is het verstandig om er een landschapsarchitect bij te halen.</w:t>
      </w:r>
    </w:p>
    <w:p w:rsidR="00534606" w:rsidRPr="003E22A3" w:rsidRDefault="00282797" w:rsidP="00C32F60">
      <w:pPr>
        <w:rPr>
          <w:rFonts w:ascii="Verdana" w:hAnsi="Verdana"/>
          <w:i/>
          <w:szCs w:val="20"/>
        </w:rPr>
      </w:pPr>
      <w:r w:rsidRPr="00A36376">
        <w:rPr>
          <w:rFonts w:ascii="Verdana" w:hAnsi="Verdana"/>
          <w:szCs w:val="20"/>
        </w:rPr>
        <w:t xml:space="preserve">Het is belangrijk een onderscheid te maken tussen </w:t>
      </w:r>
      <w:r w:rsidRPr="003E22A3">
        <w:rPr>
          <w:rFonts w:ascii="Verdana" w:hAnsi="Verdana"/>
          <w:i/>
          <w:szCs w:val="20"/>
        </w:rPr>
        <w:t>speeltoestellen en speelaanleidingen.</w:t>
      </w:r>
    </w:p>
    <w:p w:rsidR="00282797" w:rsidRPr="00A36376" w:rsidRDefault="00584ABE" w:rsidP="00C32F60">
      <w:pPr>
        <w:rPr>
          <w:rFonts w:ascii="Verdana" w:hAnsi="Verdana"/>
          <w:szCs w:val="20"/>
        </w:rPr>
      </w:pPr>
      <w:r w:rsidRPr="00A36376">
        <w:rPr>
          <w:rFonts w:ascii="Verdana" w:hAnsi="Verdana"/>
          <w:szCs w:val="20"/>
        </w:rPr>
        <w:t xml:space="preserve">Bij </w:t>
      </w:r>
      <w:r w:rsidRPr="003E22A3">
        <w:rPr>
          <w:rFonts w:ascii="Verdana" w:hAnsi="Verdana"/>
          <w:i/>
          <w:szCs w:val="20"/>
        </w:rPr>
        <w:t>speeltoestellen</w:t>
      </w:r>
      <w:r w:rsidRPr="00A36376">
        <w:rPr>
          <w:rFonts w:ascii="Verdana" w:hAnsi="Verdana"/>
          <w:b/>
          <w:szCs w:val="20"/>
        </w:rPr>
        <w:t xml:space="preserve"> </w:t>
      </w:r>
      <w:r w:rsidRPr="00A36376">
        <w:rPr>
          <w:rFonts w:ascii="Verdana" w:hAnsi="Verdana"/>
          <w:szCs w:val="20"/>
        </w:rPr>
        <w:t>is de Wet Attractiebesluit Speeltoestellen van toepassing.</w:t>
      </w:r>
    </w:p>
    <w:p w:rsidR="00A25A64" w:rsidRPr="00A36376" w:rsidRDefault="00A25A64" w:rsidP="00C32F60">
      <w:pPr>
        <w:rPr>
          <w:rFonts w:ascii="Verdana" w:hAnsi="Verdana"/>
          <w:szCs w:val="20"/>
        </w:rPr>
      </w:pPr>
      <w:r w:rsidRPr="00A36376">
        <w:rPr>
          <w:rFonts w:ascii="Verdana" w:hAnsi="Verdana"/>
          <w:szCs w:val="20"/>
        </w:rPr>
        <w:t>Daarin staan allerlei regels m.b.t keuringen.</w:t>
      </w:r>
    </w:p>
    <w:p w:rsidR="00584ABE" w:rsidRPr="00A36376" w:rsidRDefault="00584ABE" w:rsidP="00C32F60">
      <w:pPr>
        <w:rPr>
          <w:rFonts w:ascii="Verdana" w:hAnsi="Verdana"/>
          <w:szCs w:val="20"/>
        </w:rPr>
      </w:pPr>
      <w:r w:rsidRPr="00A36376">
        <w:rPr>
          <w:rFonts w:ascii="Verdana" w:hAnsi="Verdana"/>
          <w:szCs w:val="20"/>
        </w:rPr>
        <w:t xml:space="preserve">Bij </w:t>
      </w:r>
      <w:r w:rsidRPr="003E22A3">
        <w:rPr>
          <w:rFonts w:ascii="Verdana" w:hAnsi="Verdana"/>
          <w:i/>
          <w:szCs w:val="20"/>
        </w:rPr>
        <w:t>speelaanleidingen</w:t>
      </w:r>
      <w:r w:rsidRPr="00A36376">
        <w:rPr>
          <w:rFonts w:ascii="Verdana" w:hAnsi="Verdana"/>
          <w:b/>
          <w:szCs w:val="20"/>
        </w:rPr>
        <w:t xml:space="preserve"> </w:t>
      </w:r>
      <w:r w:rsidRPr="00A36376">
        <w:rPr>
          <w:rFonts w:ascii="Verdana" w:hAnsi="Verdana"/>
          <w:szCs w:val="20"/>
        </w:rPr>
        <w:t>zijn er alleen richtlijnen.</w:t>
      </w:r>
    </w:p>
    <w:p w:rsidR="00584ABE" w:rsidRPr="00A36376" w:rsidRDefault="00584ABE" w:rsidP="00C32F60">
      <w:pPr>
        <w:rPr>
          <w:rFonts w:ascii="Verdana" w:hAnsi="Verdana"/>
          <w:szCs w:val="20"/>
        </w:rPr>
      </w:pPr>
      <w:r w:rsidRPr="00A36376">
        <w:rPr>
          <w:rFonts w:ascii="Verdana" w:hAnsi="Verdana"/>
          <w:szCs w:val="20"/>
        </w:rPr>
        <w:t>De uitbater heeft de zorgplicht om de toestellen regelmatig te laten keuren. Daarvan moet een logboek worden bijgehouden.</w:t>
      </w:r>
    </w:p>
    <w:p w:rsidR="00584ABE" w:rsidRPr="00A36376" w:rsidRDefault="00584ABE" w:rsidP="00C32F60">
      <w:pPr>
        <w:rPr>
          <w:rFonts w:ascii="Verdana" w:hAnsi="Verdana"/>
          <w:szCs w:val="20"/>
        </w:rPr>
      </w:pPr>
      <w:r w:rsidRPr="00A36376">
        <w:rPr>
          <w:rFonts w:ascii="Verdana" w:hAnsi="Verdana"/>
          <w:szCs w:val="20"/>
        </w:rPr>
        <w:t xml:space="preserve">Er zijn meerdere </w:t>
      </w:r>
      <w:r w:rsidR="005651AF" w:rsidRPr="00A36376">
        <w:rPr>
          <w:rFonts w:ascii="Verdana" w:hAnsi="Verdana"/>
          <w:szCs w:val="20"/>
        </w:rPr>
        <w:t>inspectiebureau ’s</w:t>
      </w:r>
      <w:r w:rsidRPr="00A36376">
        <w:rPr>
          <w:rFonts w:ascii="Verdana" w:hAnsi="Verdana"/>
          <w:szCs w:val="20"/>
        </w:rPr>
        <w:t>, die keuringen verrichten.</w:t>
      </w:r>
    </w:p>
    <w:p w:rsidR="00584ABE" w:rsidRPr="00A36376" w:rsidRDefault="00584ABE" w:rsidP="00C32F60">
      <w:pPr>
        <w:rPr>
          <w:rFonts w:ascii="Verdana" w:hAnsi="Verdana"/>
          <w:szCs w:val="20"/>
        </w:rPr>
      </w:pPr>
      <w:r w:rsidRPr="00A36376">
        <w:rPr>
          <w:rFonts w:ascii="Verdana" w:hAnsi="Verdana"/>
          <w:szCs w:val="20"/>
        </w:rPr>
        <w:t>Meerdere deelnemers hebben goede ervaringen met de Vlaming Koen de Martelaere.</w:t>
      </w:r>
    </w:p>
    <w:p w:rsidR="00B63582" w:rsidRDefault="00EF31DB" w:rsidP="00EF31DB">
      <w:pPr>
        <w:spacing w:line="240" w:lineRule="auto"/>
        <w:rPr>
          <w:rFonts w:ascii="Verdana" w:hAnsi="Verdana"/>
          <w:szCs w:val="20"/>
        </w:rPr>
      </w:pPr>
      <w:r>
        <w:rPr>
          <w:rFonts w:ascii="Verdana" w:hAnsi="Verdana"/>
          <w:szCs w:val="20"/>
        </w:rPr>
        <w:br w:type="page"/>
      </w:r>
      <w:r>
        <w:rPr>
          <w:rFonts w:ascii="Verdana" w:hAnsi="Verdana"/>
          <w:szCs w:val="20"/>
        </w:rPr>
        <w:lastRenderedPageBreak/>
        <w:t>Interessante boekentips:</w:t>
      </w:r>
    </w:p>
    <w:p w:rsidR="00EF31DB" w:rsidRDefault="00EF31DB" w:rsidP="00EF31DB">
      <w:pPr>
        <w:pStyle w:val="Lijstalinea"/>
        <w:numPr>
          <w:ilvl w:val="0"/>
          <w:numId w:val="37"/>
        </w:numPr>
        <w:rPr>
          <w:rFonts w:ascii="Verdana" w:hAnsi="Verdana"/>
          <w:szCs w:val="20"/>
        </w:rPr>
      </w:pPr>
      <w:r>
        <w:rPr>
          <w:rFonts w:ascii="Verdana" w:hAnsi="Verdana"/>
          <w:szCs w:val="20"/>
        </w:rPr>
        <w:t>Modder aan je broek (door Landschapsbeheer Nederland)</w:t>
      </w:r>
    </w:p>
    <w:p w:rsidR="00EF31DB" w:rsidRDefault="00EF31DB" w:rsidP="00EF31DB">
      <w:pPr>
        <w:pStyle w:val="Lijstalinea"/>
        <w:numPr>
          <w:ilvl w:val="0"/>
          <w:numId w:val="37"/>
        </w:numPr>
        <w:rPr>
          <w:rFonts w:ascii="Verdana" w:hAnsi="Verdana"/>
          <w:szCs w:val="20"/>
        </w:rPr>
      </w:pPr>
      <w:r>
        <w:rPr>
          <w:rFonts w:ascii="Verdana" w:hAnsi="Verdana"/>
          <w:szCs w:val="20"/>
        </w:rPr>
        <w:t>Het Laatste kind in het bos (door Richard Louw)</w:t>
      </w:r>
    </w:p>
    <w:p w:rsidR="00EF31DB" w:rsidRDefault="00EF31DB" w:rsidP="00EF31DB">
      <w:pPr>
        <w:pStyle w:val="Lijstalinea"/>
        <w:numPr>
          <w:ilvl w:val="0"/>
          <w:numId w:val="37"/>
        </w:numPr>
        <w:rPr>
          <w:rFonts w:ascii="Verdana" w:hAnsi="Verdana"/>
          <w:szCs w:val="20"/>
        </w:rPr>
      </w:pPr>
      <w:r>
        <w:rPr>
          <w:rFonts w:ascii="Verdana" w:hAnsi="Verdana"/>
          <w:szCs w:val="20"/>
        </w:rPr>
        <w:t>School &amp; buur beleven samen natuur</w:t>
      </w:r>
    </w:p>
    <w:p w:rsidR="00EF31DB" w:rsidRPr="00EF31DB" w:rsidRDefault="00EF31DB" w:rsidP="00EF31DB">
      <w:pPr>
        <w:pStyle w:val="Lijstalinea"/>
        <w:numPr>
          <w:ilvl w:val="0"/>
          <w:numId w:val="37"/>
        </w:numPr>
        <w:rPr>
          <w:rFonts w:ascii="Verdana" w:hAnsi="Verdana"/>
          <w:szCs w:val="20"/>
        </w:rPr>
      </w:pPr>
      <w:r w:rsidRPr="00EF31DB">
        <w:rPr>
          <w:rFonts w:ascii="Verdana" w:hAnsi="Verdana"/>
          <w:szCs w:val="20"/>
        </w:rPr>
        <w:t>Groene kansen voor de jeugd (Agnes van de Berg en Esther de Hek te downloaden</w:t>
      </w:r>
      <w:r w:rsidRPr="00EF31DB">
        <w:rPr>
          <w:rFonts w:ascii="Arial" w:hAnsi="Arial" w:cs="Arial"/>
          <w:i/>
          <w:iCs/>
          <w:color w:val="666666"/>
          <w:sz w:val="24"/>
        </w:rPr>
        <w:t xml:space="preserve"> </w:t>
      </w:r>
      <w:r>
        <w:rPr>
          <w:rFonts w:ascii="Arial" w:hAnsi="Arial" w:cs="Arial"/>
          <w:i/>
          <w:iCs/>
          <w:color w:val="666666"/>
          <w:sz w:val="24"/>
        </w:rPr>
        <w:t xml:space="preserve">via </w:t>
      </w:r>
      <w:r w:rsidRPr="00EF31DB">
        <w:rPr>
          <w:rFonts w:ascii="Arial" w:hAnsi="Arial" w:cs="Arial"/>
          <w:i/>
          <w:iCs/>
          <w:color w:val="666666"/>
          <w:sz w:val="24"/>
        </w:rPr>
        <w:t>https://www.rijks</w:t>
      </w:r>
      <w:r w:rsidRPr="00EF31DB">
        <w:rPr>
          <w:rFonts w:ascii="Arial" w:hAnsi="Arial" w:cs="Arial"/>
          <w:b/>
          <w:bCs/>
          <w:i/>
          <w:iCs/>
          <w:color w:val="666666"/>
          <w:sz w:val="24"/>
        </w:rPr>
        <w:t>over</w:t>
      </w:r>
      <w:r w:rsidRPr="00EF31DB">
        <w:rPr>
          <w:rFonts w:ascii="Arial" w:hAnsi="Arial" w:cs="Arial"/>
          <w:i/>
          <w:iCs/>
          <w:color w:val="666666"/>
          <w:sz w:val="24"/>
        </w:rPr>
        <w:t>heid.nl/.../rijks</w:t>
      </w:r>
      <w:r w:rsidRPr="00EF31DB">
        <w:rPr>
          <w:rFonts w:ascii="Arial" w:hAnsi="Arial" w:cs="Arial"/>
          <w:b/>
          <w:bCs/>
          <w:i/>
          <w:iCs/>
          <w:color w:val="666666"/>
          <w:sz w:val="24"/>
        </w:rPr>
        <w:t>over</w:t>
      </w:r>
      <w:r w:rsidRPr="00EF31DB">
        <w:rPr>
          <w:rFonts w:ascii="Arial" w:hAnsi="Arial" w:cs="Arial"/>
          <w:i/>
          <w:iCs/>
          <w:color w:val="666666"/>
          <w:sz w:val="24"/>
        </w:rPr>
        <w:t>heid/.../</w:t>
      </w:r>
      <w:r w:rsidRPr="00EF31DB">
        <w:rPr>
          <w:rFonts w:ascii="Arial" w:hAnsi="Arial" w:cs="Arial"/>
          <w:b/>
          <w:bCs/>
          <w:i/>
          <w:iCs/>
          <w:color w:val="666666"/>
          <w:sz w:val="24"/>
        </w:rPr>
        <w:t>groene</w:t>
      </w:r>
      <w:r w:rsidRPr="00EF31DB">
        <w:rPr>
          <w:rFonts w:ascii="Arial" w:hAnsi="Arial" w:cs="Arial"/>
          <w:i/>
          <w:iCs/>
          <w:color w:val="666666"/>
          <w:sz w:val="24"/>
        </w:rPr>
        <w:t>-</w:t>
      </w:r>
      <w:r w:rsidRPr="00EF31DB">
        <w:rPr>
          <w:rFonts w:ascii="Arial" w:hAnsi="Arial" w:cs="Arial"/>
          <w:b/>
          <w:bCs/>
          <w:i/>
          <w:iCs/>
          <w:color w:val="666666"/>
          <w:sz w:val="24"/>
        </w:rPr>
        <w:t>kansen-voor-de-j</w:t>
      </w:r>
      <w:r w:rsidRPr="00EF31DB">
        <w:rPr>
          <w:rFonts w:ascii="Arial" w:hAnsi="Arial" w:cs="Arial"/>
          <w:i/>
          <w:iCs/>
          <w:color w:val="666666"/>
          <w:sz w:val="24"/>
        </w:rPr>
        <w:t>...</w:t>
      </w:r>
    </w:p>
    <w:p w:rsidR="00EF31DB" w:rsidRPr="00EF31DB" w:rsidRDefault="00EF31DB" w:rsidP="00EF31DB">
      <w:pPr>
        <w:pStyle w:val="Lijstalinea"/>
        <w:numPr>
          <w:ilvl w:val="0"/>
          <w:numId w:val="37"/>
        </w:numPr>
        <w:rPr>
          <w:rFonts w:ascii="Verdana" w:hAnsi="Verdana"/>
          <w:szCs w:val="20"/>
        </w:rPr>
      </w:pPr>
      <w:r>
        <w:rPr>
          <w:rFonts w:ascii="Verdana" w:hAnsi="Verdana"/>
          <w:szCs w:val="20"/>
        </w:rPr>
        <w:t>50 dingen die je gedaan moet hebben voor je 12</w:t>
      </w:r>
      <w:r w:rsidRPr="00EF31DB">
        <w:rPr>
          <w:rFonts w:ascii="Verdana" w:hAnsi="Verdana"/>
          <w:szCs w:val="20"/>
          <w:vertAlign w:val="superscript"/>
        </w:rPr>
        <w:t>e</w:t>
      </w:r>
      <w:r>
        <w:rPr>
          <w:rFonts w:ascii="Verdana" w:hAnsi="Verdana"/>
          <w:szCs w:val="20"/>
        </w:rPr>
        <w:t xml:space="preserve"> </w:t>
      </w:r>
    </w:p>
    <w:sectPr w:rsidR="00EF31DB" w:rsidRPr="00EF31DB" w:rsidSect="009409B6">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8B" w:rsidRDefault="0016608B" w:rsidP="006227C6">
      <w:pPr>
        <w:spacing w:line="240" w:lineRule="auto"/>
      </w:pPr>
      <w:r>
        <w:separator/>
      </w:r>
    </w:p>
  </w:endnote>
  <w:endnote w:type="continuationSeparator" w:id="0">
    <w:p w:rsidR="0016608B" w:rsidRDefault="0016608B" w:rsidP="006227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8B" w:rsidRDefault="0016608B" w:rsidP="006227C6">
      <w:pPr>
        <w:spacing w:line="240" w:lineRule="auto"/>
      </w:pPr>
      <w:r>
        <w:separator/>
      </w:r>
    </w:p>
  </w:footnote>
  <w:footnote w:type="continuationSeparator" w:id="0">
    <w:p w:rsidR="0016608B" w:rsidRDefault="0016608B" w:rsidP="006227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F879FC"/>
    <w:multiLevelType w:val="hybridMultilevel"/>
    <w:tmpl w:val="D2047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4901E99"/>
    <w:multiLevelType w:val="multilevel"/>
    <w:tmpl w:val="3932B52E"/>
    <w:numStyleLink w:val="PNB123-lijst"/>
  </w:abstractNum>
  <w:abstractNum w:abstractNumId="19">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D2B04D7"/>
    <w:multiLevelType w:val="multilevel"/>
    <w:tmpl w:val="FC04E50C"/>
    <w:numStyleLink w:val="PNBabclijst"/>
  </w:abstractNum>
  <w:abstractNum w:abstractNumId="22">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DA26563"/>
    <w:multiLevelType w:val="hybridMultilevel"/>
    <w:tmpl w:val="EBD6FE50"/>
    <w:lvl w:ilvl="0" w:tplc="968A9D74">
      <w:start w:val="3"/>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AF31BF"/>
    <w:multiLevelType w:val="hybridMultilevel"/>
    <w:tmpl w:val="CBC61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B890829"/>
    <w:multiLevelType w:val="multilevel"/>
    <w:tmpl w:val="3932B52E"/>
    <w:numStyleLink w:val="PNB123-lijst"/>
  </w:abstractNum>
  <w:abstractNum w:abstractNumId="28">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BE64200"/>
    <w:multiLevelType w:val="multilevel"/>
    <w:tmpl w:val="FC04E50C"/>
    <w:numStyleLink w:val="PNBabclijst"/>
  </w:abstractNum>
  <w:abstractNum w:abstractNumId="30">
    <w:nsid w:val="74215C1E"/>
    <w:multiLevelType w:val="multilevel"/>
    <w:tmpl w:val="4DC4AD46"/>
    <w:numStyleLink w:val="1ai"/>
  </w:abstractNum>
  <w:abstractNum w:abstractNumId="31">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2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9"/>
  </w:num>
  <w:num w:numId="23">
    <w:abstractNumId w:val="24"/>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4"/>
  </w:num>
  <w:num w:numId="25">
    <w:abstractNumId w:val="24"/>
    <w:lvlOverride w:ilvl="0">
      <w:lvl w:ilvl="0">
        <w:numFmt w:val="decimal"/>
        <w:lvlText w:val=""/>
        <w:lvlJc w:val="left"/>
      </w:lvl>
    </w:lvlOverride>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2"/>
  </w:num>
  <w:num w:numId="29">
    <w:abstractNumId w:val="12"/>
  </w:num>
  <w:num w:numId="30">
    <w:abstractNumId w:val="16"/>
  </w:num>
  <w:num w:numId="31">
    <w:abstractNumId w:val="15"/>
  </w:num>
  <w:num w:numId="32">
    <w:abstractNumId w:val="17"/>
  </w:num>
  <w:num w:numId="33">
    <w:abstractNumId w:val="27"/>
  </w:num>
  <w:num w:numId="34">
    <w:abstractNumId w:val="31"/>
  </w:num>
  <w:num w:numId="35">
    <w:abstractNumId w:val="18"/>
  </w:num>
  <w:num w:numId="36">
    <w:abstractNumId w:val="26"/>
  </w:num>
  <w:num w:numId="37">
    <w:abstractNumId w:val="2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stylePaneSortMethod w:val="0000"/>
  <w:defaultTabStop w:val="708"/>
  <w:hyphenationZone w:val="425"/>
  <w:noPunctuationKerning/>
  <w:characterSpacingControl w:val="doNotCompress"/>
  <w:footnotePr>
    <w:footnote w:id="-1"/>
    <w:footnote w:id="0"/>
  </w:footnotePr>
  <w:endnotePr>
    <w:endnote w:id="-1"/>
    <w:endnote w:id="0"/>
  </w:endnotePr>
  <w:compat/>
  <w:rsids>
    <w:rsidRoot w:val="00C27EF4"/>
    <w:rsid w:val="000319CA"/>
    <w:rsid w:val="000347EA"/>
    <w:rsid w:val="00047554"/>
    <w:rsid w:val="00056806"/>
    <w:rsid w:val="000930E9"/>
    <w:rsid w:val="000C2402"/>
    <w:rsid w:val="0010054A"/>
    <w:rsid w:val="001012E0"/>
    <w:rsid w:val="00112B2A"/>
    <w:rsid w:val="00123A64"/>
    <w:rsid w:val="0016608B"/>
    <w:rsid w:val="001971D6"/>
    <w:rsid w:val="001B515E"/>
    <w:rsid w:val="001D0ED0"/>
    <w:rsid w:val="002018AC"/>
    <w:rsid w:val="00206621"/>
    <w:rsid w:val="00215323"/>
    <w:rsid w:val="002667C0"/>
    <w:rsid w:val="002719F8"/>
    <w:rsid w:val="00282797"/>
    <w:rsid w:val="00290E18"/>
    <w:rsid w:val="002A5E2A"/>
    <w:rsid w:val="002C2A18"/>
    <w:rsid w:val="002D7435"/>
    <w:rsid w:val="002F5AF2"/>
    <w:rsid w:val="0031410B"/>
    <w:rsid w:val="00325EFF"/>
    <w:rsid w:val="00340DAD"/>
    <w:rsid w:val="00346094"/>
    <w:rsid w:val="003611CD"/>
    <w:rsid w:val="003A4AD2"/>
    <w:rsid w:val="003E05E7"/>
    <w:rsid w:val="003E22A3"/>
    <w:rsid w:val="00403ECA"/>
    <w:rsid w:val="00430C84"/>
    <w:rsid w:val="004350F6"/>
    <w:rsid w:val="00444CC3"/>
    <w:rsid w:val="004B251B"/>
    <w:rsid w:val="005037B0"/>
    <w:rsid w:val="00522B70"/>
    <w:rsid w:val="00534606"/>
    <w:rsid w:val="005531C0"/>
    <w:rsid w:val="00555744"/>
    <w:rsid w:val="005651AF"/>
    <w:rsid w:val="00574506"/>
    <w:rsid w:val="00584ABE"/>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25109"/>
    <w:rsid w:val="00831D01"/>
    <w:rsid w:val="00842E0C"/>
    <w:rsid w:val="00894BC9"/>
    <w:rsid w:val="008E262D"/>
    <w:rsid w:val="00916469"/>
    <w:rsid w:val="0092464E"/>
    <w:rsid w:val="009409B6"/>
    <w:rsid w:val="0094298F"/>
    <w:rsid w:val="00944003"/>
    <w:rsid w:val="00981172"/>
    <w:rsid w:val="009A5F3D"/>
    <w:rsid w:val="009A63D7"/>
    <w:rsid w:val="009E319D"/>
    <w:rsid w:val="00A01ABC"/>
    <w:rsid w:val="00A250AB"/>
    <w:rsid w:val="00A25A64"/>
    <w:rsid w:val="00A36376"/>
    <w:rsid w:val="00A6648C"/>
    <w:rsid w:val="00A73FA2"/>
    <w:rsid w:val="00A908A9"/>
    <w:rsid w:val="00B04D93"/>
    <w:rsid w:val="00B057D7"/>
    <w:rsid w:val="00B05D0E"/>
    <w:rsid w:val="00B30015"/>
    <w:rsid w:val="00B37950"/>
    <w:rsid w:val="00B5255B"/>
    <w:rsid w:val="00B63582"/>
    <w:rsid w:val="00BB2C3B"/>
    <w:rsid w:val="00BD6A23"/>
    <w:rsid w:val="00BE7E23"/>
    <w:rsid w:val="00BF63E5"/>
    <w:rsid w:val="00C21BB1"/>
    <w:rsid w:val="00C27EF4"/>
    <w:rsid w:val="00C32F60"/>
    <w:rsid w:val="00CA4CA9"/>
    <w:rsid w:val="00CA5B41"/>
    <w:rsid w:val="00CD04D5"/>
    <w:rsid w:val="00D05112"/>
    <w:rsid w:val="00D21D07"/>
    <w:rsid w:val="00D36A9C"/>
    <w:rsid w:val="00D42395"/>
    <w:rsid w:val="00D73F1E"/>
    <w:rsid w:val="00D81DAE"/>
    <w:rsid w:val="00D93AB0"/>
    <w:rsid w:val="00DC737C"/>
    <w:rsid w:val="00DF11EF"/>
    <w:rsid w:val="00E44A18"/>
    <w:rsid w:val="00E64A07"/>
    <w:rsid w:val="00E83438"/>
    <w:rsid w:val="00EF31DB"/>
    <w:rsid w:val="00F07E8D"/>
    <w:rsid w:val="00F241C5"/>
    <w:rsid w:val="00F4223F"/>
    <w:rsid w:val="00F724A8"/>
    <w:rsid w:val="00F837E9"/>
    <w:rsid w:val="00FD0D30"/>
    <w:rsid w:val="00FD52F9"/>
    <w:rsid w:val="00FF7D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Sub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Ind w:w="0" w:type="dxa"/>
      <w:tblBorders>
        <w:top w:val="single" w:sz="8" w:space="0" w:color="006E79" w:themeColor="accent1"/>
        <w:left w:val="single" w:sz="8" w:space="0" w:color="006E79" w:themeColor="accent1"/>
        <w:bottom w:val="single" w:sz="8" w:space="0" w:color="006E79" w:themeColor="accent1"/>
        <w:right w:val="single" w:sz="8" w:space="0" w:color="006E7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r="http://schemas.openxmlformats.org/officeDocument/2006/relationships" xmlns:w="http://schemas.openxmlformats.org/wordprocessingml/2006/main">
  <w:divs>
    <w:div w:id="1798916922">
      <w:bodyDiv w:val="1"/>
      <w:marLeft w:val="0"/>
      <w:marRight w:val="0"/>
      <w:marTop w:val="0"/>
      <w:marBottom w:val="0"/>
      <w:divBdr>
        <w:top w:val="none" w:sz="0" w:space="0" w:color="auto"/>
        <w:left w:val="none" w:sz="0" w:space="0" w:color="auto"/>
        <w:bottom w:val="none" w:sz="0" w:space="0" w:color="auto"/>
        <w:right w:val="none" w:sz="0" w:space="0" w:color="auto"/>
      </w:divBdr>
      <w:divsChild>
        <w:div w:id="36781927">
          <w:marLeft w:val="0"/>
          <w:marRight w:val="0"/>
          <w:marTop w:val="0"/>
          <w:marBottom w:val="0"/>
          <w:divBdr>
            <w:top w:val="none" w:sz="0" w:space="0" w:color="auto"/>
            <w:left w:val="none" w:sz="0" w:space="0" w:color="auto"/>
            <w:bottom w:val="none" w:sz="0" w:space="0" w:color="auto"/>
            <w:right w:val="none" w:sz="0" w:space="0" w:color="auto"/>
          </w:divBdr>
          <w:divsChild>
            <w:div w:id="1594510715">
              <w:marLeft w:val="0"/>
              <w:marRight w:val="0"/>
              <w:marTop w:val="0"/>
              <w:marBottom w:val="0"/>
              <w:divBdr>
                <w:top w:val="none" w:sz="0" w:space="0" w:color="auto"/>
                <w:left w:val="none" w:sz="0" w:space="0" w:color="auto"/>
                <w:bottom w:val="none" w:sz="0" w:space="0" w:color="auto"/>
                <w:right w:val="none" w:sz="0" w:space="0" w:color="auto"/>
              </w:divBdr>
              <w:divsChild>
                <w:div w:id="1395082534">
                  <w:marLeft w:val="0"/>
                  <w:marRight w:val="0"/>
                  <w:marTop w:val="0"/>
                  <w:marBottom w:val="0"/>
                  <w:divBdr>
                    <w:top w:val="none" w:sz="0" w:space="0" w:color="auto"/>
                    <w:left w:val="none" w:sz="0" w:space="0" w:color="auto"/>
                    <w:bottom w:val="none" w:sz="0" w:space="0" w:color="auto"/>
                    <w:right w:val="none" w:sz="0" w:space="0" w:color="auto"/>
                  </w:divBdr>
                  <w:divsChild>
                    <w:div w:id="35081390">
                      <w:marLeft w:val="0"/>
                      <w:marRight w:val="0"/>
                      <w:marTop w:val="0"/>
                      <w:marBottom w:val="0"/>
                      <w:divBdr>
                        <w:top w:val="none" w:sz="0" w:space="0" w:color="auto"/>
                        <w:left w:val="none" w:sz="0" w:space="0" w:color="auto"/>
                        <w:bottom w:val="none" w:sz="0" w:space="0" w:color="auto"/>
                        <w:right w:val="none" w:sz="0" w:space="0" w:color="auto"/>
                      </w:divBdr>
                      <w:divsChild>
                        <w:div w:id="1242987435">
                          <w:marLeft w:val="0"/>
                          <w:marRight w:val="0"/>
                          <w:marTop w:val="45"/>
                          <w:marBottom w:val="0"/>
                          <w:divBdr>
                            <w:top w:val="none" w:sz="0" w:space="0" w:color="auto"/>
                            <w:left w:val="none" w:sz="0" w:space="0" w:color="auto"/>
                            <w:bottom w:val="none" w:sz="0" w:space="0" w:color="auto"/>
                            <w:right w:val="none" w:sz="0" w:space="0" w:color="auto"/>
                          </w:divBdr>
                          <w:divsChild>
                            <w:div w:id="1359700710">
                              <w:marLeft w:val="0"/>
                              <w:marRight w:val="0"/>
                              <w:marTop w:val="0"/>
                              <w:marBottom w:val="0"/>
                              <w:divBdr>
                                <w:top w:val="none" w:sz="0" w:space="0" w:color="auto"/>
                                <w:left w:val="none" w:sz="0" w:space="0" w:color="auto"/>
                                <w:bottom w:val="none" w:sz="0" w:space="0" w:color="auto"/>
                                <w:right w:val="none" w:sz="0" w:space="0" w:color="auto"/>
                              </w:divBdr>
                              <w:divsChild>
                                <w:div w:id="326635880">
                                  <w:marLeft w:val="2070"/>
                                  <w:marRight w:val="3810"/>
                                  <w:marTop w:val="0"/>
                                  <w:marBottom w:val="0"/>
                                  <w:divBdr>
                                    <w:top w:val="none" w:sz="0" w:space="0" w:color="auto"/>
                                    <w:left w:val="none" w:sz="0" w:space="0" w:color="auto"/>
                                    <w:bottom w:val="none" w:sz="0" w:space="0" w:color="auto"/>
                                    <w:right w:val="none" w:sz="0" w:space="0" w:color="auto"/>
                                  </w:divBdr>
                                  <w:divsChild>
                                    <w:div w:id="1172337682">
                                      <w:marLeft w:val="0"/>
                                      <w:marRight w:val="0"/>
                                      <w:marTop w:val="0"/>
                                      <w:marBottom w:val="0"/>
                                      <w:divBdr>
                                        <w:top w:val="none" w:sz="0" w:space="0" w:color="auto"/>
                                        <w:left w:val="none" w:sz="0" w:space="0" w:color="auto"/>
                                        <w:bottom w:val="none" w:sz="0" w:space="0" w:color="auto"/>
                                        <w:right w:val="none" w:sz="0" w:space="0" w:color="auto"/>
                                      </w:divBdr>
                                      <w:divsChild>
                                        <w:div w:id="1028991201">
                                          <w:marLeft w:val="0"/>
                                          <w:marRight w:val="0"/>
                                          <w:marTop w:val="0"/>
                                          <w:marBottom w:val="0"/>
                                          <w:divBdr>
                                            <w:top w:val="none" w:sz="0" w:space="0" w:color="auto"/>
                                            <w:left w:val="none" w:sz="0" w:space="0" w:color="auto"/>
                                            <w:bottom w:val="none" w:sz="0" w:space="0" w:color="auto"/>
                                            <w:right w:val="none" w:sz="0" w:space="0" w:color="auto"/>
                                          </w:divBdr>
                                          <w:divsChild>
                                            <w:div w:id="1855533551">
                                              <w:marLeft w:val="0"/>
                                              <w:marRight w:val="0"/>
                                              <w:marTop w:val="0"/>
                                              <w:marBottom w:val="0"/>
                                              <w:divBdr>
                                                <w:top w:val="none" w:sz="0" w:space="0" w:color="auto"/>
                                                <w:left w:val="none" w:sz="0" w:space="0" w:color="auto"/>
                                                <w:bottom w:val="none" w:sz="0" w:space="0" w:color="auto"/>
                                                <w:right w:val="none" w:sz="0" w:space="0" w:color="auto"/>
                                              </w:divBdr>
                                              <w:divsChild>
                                                <w:div w:id="2019116343">
                                                  <w:marLeft w:val="0"/>
                                                  <w:marRight w:val="0"/>
                                                  <w:marTop w:val="0"/>
                                                  <w:marBottom w:val="0"/>
                                                  <w:divBdr>
                                                    <w:top w:val="none" w:sz="0" w:space="0" w:color="auto"/>
                                                    <w:left w:val="none" w:sz="0" w:space="0" w:color="auto"/>
                                                    <w:bottom w:val="none" w:sz="0" w:space="0" w:color="auto"/>
                                                    <w:right w:val="none" w:sz="0" w:space="0" w:color="auto"/>
                                                  </w:divBdr>
                                                  <w:divsChild>
                                                    <w:div w:id="85267901">
                                                      <w:marLeft w:val="0"/>
                                                      <w:marRight w:val="0"/>
                                                      <w:marTop w:val="0"/>
                                                      <w:marBottom w:val="0"/>
                                                      <w:divBdr>
                                                        <w:top w:val="none" w:sz="0" w:space="0" w:color="auto"/>
                                                        <w:left w:val="none" w:sz="0" w:space="0" w:color="auto"/>
                                                        <w:bottom w:val="none" w:sz="0" w:space="0" w:color="auto"/>
                                                        <w:right w:val="none" w:sz="0" w:space="0" w:color="auto"/>
                                                      </w:divBdr>
                                                      <w:divsChild>
                                                        <w:div w:id="202331309">
                                                          <w:marLeft w:val="0"/>
                                                          <w:marRight w:val="0"/>
                                                          <w:marTop w:val="0"/>
                                                          <w:marBottom w:val="0"/>
                                                          <w:divBdr>
                                                            <w:top w:val="none" w:sz="0" w:space="0" w:color="auto"/>
                                                            <w:left w:val="none" w:sz="0" w:space="0" w:color="auto"/>
                                                            <w:bottom w:val="none" w:sz="0" w:space="0" w:color="auto"/>
                                                            <w:right w:val="none" w:sz="0" w:space="0" w:color="auto"/>
                                                          </w:divBdr>
                                                          <w:divsChild>
                                                            <w:div w:id="355237480">
                                                              <w:marLeft w:val="0"/>
                                                              <w:marRight w:val="0"/>
                                                              <w:marTop w:val="0"/>
                                                              <w:marBottom w:val="345"/>
                                                              <w:divBdr>
                                                                <w:top w:val="none" w:sz="0" w:space="0" w:color="auto"/>
                                                                <w:left w:val="none" w:sz="0" w:space="0" w:color="auto"/>
                                                                <w:bottom w:val="none" w:sz="0" w:space="0" w:color="auto"/>
                                                                <w:right w:val="none" w:sz="0" w:space="0" w:color="auto"/>
                                                              </w:divBdr>
                                                              <w:divsChild>
                                                                <w:div w:id="614940890">
                                                                  <w:marLeft w:val="0"/>
                                                                  <w:marRight w:val="0"/>
                                                                  <w:marTop w:val="0"/>
                                                                  <w:marBottom w:val="0"/>
                                                                  <w:divBdr>
                                                                    <w:top w:val="none" w:sz="0" w:space="0" w:color="auto"/>
                                                                    <w:left w:val="none" w:sz="0" w:space="0" w:color="auto"/>
                                                                    <w:bottom w:val="none" w:sz="0" w:space="0" w:color="auto"/>
                                                                    <w:right w:val="none" w:sz="0" w:space="0" w:color="auto"/>
                                                                  </w:divBdr>
                                                                  <w:divsChild>
                                                                    <w:div w:id="794444202">
                                                                      <w:marLeft w:val="0"/>
                                                                      <w:marRight w:val="0"/>
                                                                      <w:marTop w:val="0"/>
                                                                      <w:marBottom w:val="0"/>
                                                                      <w:divBdr>
                                                                        <w:top w:val="none" w:sz="0" w:space="0" w:color="auto"/>
                                                                        <w:left w:val="none" w:sz="0" w:space="0" w:color="auto"/>
                                                                        <w:bottom w:val="none" w:sz="0" w:space="0" w:color="auto"/>
                                                                        <w:right w:val="none" w:sz="0" w:space="0" w:color="auto"/>
                                                                      </w:divBdr>
                                                                      <w:divsChild>
                                                                        <w:div w:id="2137291359">
                                                                          <w:marLeft w:val="0"/>
                                                                          <w:marRight w:val="0"/>
                                                                          <w:marTop w:val="0"/>
                                                                          <w:marBottom w:val="0"/>
                                                                          <w:divBdr>
                                                                            <w:top w:val="none" w:sz="0" w:space="0" w:color="auto"/>
                                                                            <w:left w:val="none" w:sz="0" w:space="0" w:color="auto"/>
                                                                            <w:bottom w:val="none" w:sz="0" w:space="0" w:color="auto"/>
                                                                            <w:right w:val="none" w:sz="0" w:space="0" w:color="auto"/>
                                                                          </w:divBdr>
                                                                          <w:divsChild>
                                                                            <w:div w:id="15985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zaad.nl/regionale-consulenten-speelnatuu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ringzaad.nl" TargetMode="Externa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680B-8609-4AEB-A856-F868F8E5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Nuland</dc:creator>
  <cp:lastModifiedBy>Hettie van der Ven</cp:lastModifiedBy>
  <cp:revision>2</cp:revision>
  <dcterms:created xsi:type="dcterms:W3CDTF">2016-04-12T19:19:00Z</dcterms:created>
  <dcterms:modified xsi:type="dcterms:W3CDTF">2016-04-12T19:19:00Z</dcterms:modified>
</cp:coreProperties>
</file>