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126"/>
        <w:gridCol w:w="1984"/>
        <w:gridCol w:w="2268"/>
      </w:tblGrid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Datum ontvangst Stich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ting Landschapsfonds Het Groene </w:t>
            </w: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(Toevoegen als bijlage 2: uittreksel KvK van max 1 jaar oud)</w:t>
            </w: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Website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/>
      </w:tblPr>
      <w:tblGrid>
        <w:gridCol w:w="4077"/>
        <w:gridCol w:w="6035"/>
      </w:tblGrid>
      <w:tr w:rsidR="00F70032" w:rsidTr="00F70032">
        <w:tc>
          <w:tcPr>
            <w:tcW w:w="4077" w:type="dxa"/>
          </w:tcPr>
          <w:p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:rsidR="00F70032" w:rsidRPr="009331C6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Dienstenpartner / Vriend / Structureel donateur</w:t>
            </w:r>
          </w:p>
          <w:p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F24B8C" w:rsidRDefault="00F70032" w:rsidP="00F70032">
            <w:pPr>
              <w:spacing w:line="280" w:lineRule="atLeast"/>
              <w:rPr>
                <w:rFonts w:ascii="Verdana" w:eastAsia="Times New Roman" w:hAnsi="Verdana"/>
                <w:i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>doorhalen wat niet van toepassing is</w:t>
            </w:r>
            <w:r w:rsidR="00F24B8C">
              <w:rPr>
                <w:rFonts w:ascii="Verdana" w:eastAsia="Times New Roman" w:hAnsi="Verdana"/>
                <w:i/>
                <w:sz w:val="17"/>
                <w:lang w:eastAsia="nl-NL"/>
              </w:rPr>
              <w:t>)</w:t>
            </w:r>
          </w:p>
          <w:p w:rsidR="00F70032" w:rsidRDefault="00F24B8C" w:rsidP="00F24B8C">
            <w:pPr>
              <w:spacing w:line="280" w:lineRule="atLeast"/>
              <w:rPr>
                <w:rFonts w:ascii="Verdana" w:eastAsia="Times New Roman" w:hAnsi="Verdana"/>
                <w:b/>
                <w:i/>
                <w:sz w:val="17"/>
                <w:lang w:eastAsia="nl-NL"/>
              </w:rPr>
            </w:pP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Let op: </w:t>
            </w:r>
            <w:r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I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ndien dit niet aangegeven kan worden is een bijdrage uit het 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Landschapsfonds 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 mogelijk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!</w:t>
            </w:r>
          </w:p>
          <w:p w:rsidR="00F24B8C" w:rsidRPr="00F24B8C" w:rsidRDefault="00F24B8C" w:rsidP="00F24B8C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</w:p>
        </w:tc>
      </w:tr>
    </w:tbl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Wat is er concreet/fysiek gerealiseerd als het project af is? Het Landschapsfonds staat vooral 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fysiek zichtbare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resultaten (natuur/landschap/cultuurhistorie) </w:t>
            </w:r>
          </w:p>
          <w:p w:rsidR="00161956" w:rsidRPr="009331C6" w:rsidRDefault="00161956" w:rsidP="00E458E0">
            <w:pPr>
              <w:spacing w:after="200" w:line="280" w:lineRule="atLeast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Doelgroep van het project </w:t>
            </w:r>
          </w:p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58E0" w:rsidRPr="00E458E0" w:rsidRDefault="009331C6" w:rsidP="00E458E0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Locatie waar het project wordt uitgevoerd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9331C6" w:rsidRPr="009331C6" w:rsidRDefault="00E458E0" w:rsidP="00E458E0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O.a. adres, p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ostcode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, plaats, gemeente(n)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61956" w:rsidRPr="009331C6" w:rsidRDefault="0016195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Voorgenomen startdatum en einddatum project </w:t>
            </w:r>
          </w:p>
          <w:p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geeft uw project invulling aan één of meer van de primaire doelen van Landschapsfonds Het Groene Woud: behoud, herstel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, toename en/of versterking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natuur,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biodive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rsiteit, landschappelijke en/of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cultuurh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istorische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waarden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(erfgoed)</w:t>
            </w:r>
          </w:p>
          <w:p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(Voor prioritaire doelen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is max. €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5.000 per project beschikbaar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; voor een groot project met veel fysieke impact max. € 15.000; in beide gevallen wordt max. 50% van de projectkosten vergoed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0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Op welke manier geeft uw projec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t invulling aan het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secundaire do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el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Landschapsfonds Het Groene Woud: 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vergroten van kennis over en cr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eëren van draagvlak voor kernkwaliteiten van Het Groene Woud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 middels duurzame publicaties</w:t>
            </w:r>
          </w:p>
          <w:p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het secundaire doel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is maxi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maal € 2.0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00 per project beschikbaar)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E" w:rsidRPr="00F24B8C" w:rsidRDefault="00C42536" w:rsidP="00C05637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s Het Groene Woud. Voor 2021</w:t>
            </w:r>
            <w:r w:rsidR="002257BE">
              <w:rPr>
                <w:rFonts w:ascii="Verdana" w:eastAsia="Times New Roman" w:hAnsi="Verdana"/>
                <w:sz w:val="17"/>
                <w:lang w:eastAsia="nl-NL"/>
              </w:rPr>
              <w:t xml:space="preserve"> is het jaarthema “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Zandpaden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”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>;</w:t>
            </w:r>
            <w:r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 xml:space="preserve">ook </w:t>
            </w:r>
            <w:hyperlink r:id="rId12" w:history="1">
              <w:r w:rsidRPr="00F24B8C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https://www.hetgroenewoud.com/organisatie/streekfonds/</w:t>
              </w:r>
            </w:hyperlink>
            <w:r w:rsidR="00F24B8C">
              <w:rPr>
                <w:rFonts w:ascii="Verdana" w:eastAsia="Times New Roman" w:hAnsi="Verdana"/>
                <w:sz w:val="17"/>
                <w:lang w:eastAsia="nl-N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bekendheid aan Nationaal Landschap 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6D7479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inzetten voor het werven van partners van Het Groene Woud (d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onateurs, vriend, ambassadeur)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a. Welke vergunningen zijn er nodig om het project uit te voeren?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b. Zijn alle vergunningen in bezit?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c. Zo nee, welke vergunning(en) 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moet(en)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961"/>
      </w:tblGrid>
      <w:tr w:rsidR="009331C6" w:rsidRPr="009331C6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:rsidR="009331C6" w:rsidRPr="00BD3852" w:rsidRDefault="00E73AA0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2" o:spid="_x0000_s1026" style="position:absolute;left:0;text-align:left;z-index:251659264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PL17JY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:rsidR="006D7479" w:rsidRDefault="006D7479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479" w:rsidRDefault="009331C6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</w:p>
          <w:p w:rsidR="009331C6" w:rsidRPr="009331C6" w:rsidRDefault="00E73AA0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1" o:spid="_x0000_s1027" style="position:absolute;left:0;text-align:left;z-index:251660288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F/6DCU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Default="009331C6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Gevraagde bijdrage uit het Landschapsfonds</w:t>
            </w:r>
          </w:p>
          <w:p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E458E0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3"/>
      <w:footerReference w:type="default" r:id="rId14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75" w:rsidRDefault="00492E75" w:rsidP="003E3D99">
      <w:r>
        <w:separator/>
      </w:r>
    </w:p>
  </w:endnote>
  <w:endnote w:type="continuationSeparator" w:id="0">
    <w:p w:rsidR="00492E75" w:rsidRDefault="00492E75" w:rsidP="003E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Bahnschrift Light"/>
    <w:charset w:val="00"/>
    <w:family w:val="swiss"/>
    <w:pitch w:val="variable"/>
    <w:sig w:usb0="00000001" w:usb1="00000040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36" w:rsidRDefault="00C4253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retourneren naar Streekhuis Het Groene Woud: </w:t>
    </w:r>
    <w:hyperlink r:id="rId1" w:history="1">
      <w:r w:rsidRPr="00161956">
        <w:rPr>
          <w:rFonts w:ascii="Baskerville MT" w:eastAsia="Times New Roman" w:hAnsi="Baskerville MT"/>
          <w:i/>
          <w:color w:val="0000FF"/>
          <w:sz w:val="22"/>
          <w:szCs w:val="16"/>
          <w:u w:val="single"/>
          <w:lang w:eastAsia="nl-NL"/>
        </w:rPr>
        <w:t>streekhuis@hetgroenewoud.com</w:t>
      </w:r>
    </w:hyperlink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  <w:p w:rsidR="00C42536" w:rsidRPr="00161956" w:rsidRDefault="00C42536" w:rsidP="00C4253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Bij toekenning van een bijdrage worden 5% advieskosten in rekening gebracht</w:t>
    </w:r>
    <w:r w:rsidR="006C331D">
      <w:rPr>
        <w:rFonts w:ascii="Futura Book" w:hAnsi="Futura Book"/>
        <w:i/>
        <w:sz w:val="16"/>
        <w:szCs w:val="16"/>
      </w:rPr>
      <w:t xml:space="preserve"> (excl. btw)</w:t>
    </w:r>
  </w:p>
  <w:p w:rsidR="00161956" w:rsidRPr="00161956" w:rsidRDefault="0016195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Wellicht kan ook één van de dienstenpartners van Het Groene Wou</w:t>
    </w:r>
    <w:r>
      <w:rPr>
        <w:rFonts w:ascii="Futura Book" w:hAnsi="Futura Book"/>
        <w:i/>
        <w:sz w:val="16"/>
        <w:szCs w:val="16"/>
      </w:rPr>
      <w:t>d u helpen met uw project; voor meer informatie:</w:t>
    </w:r>
    <w:r w:rsidRPr="00161956">
      <w:rPr>
        <w:rFonts w:ascii="Futura Book" w:hAnsi="Futura Book"/>
        <w:i/>
        <w:sz w:val="16"/>
        <w:szCs w:val="16"/>
      </w:rPr>
      <w:t xml:space="preserve"> </w:t>
    </w:r>
    <w:hyperlink r:id="rId2" w:history="1">
      <w:r w:rsidRPr="00161956">
        <w:rPr>
          <w:rStyle w:val="Hyperlink"/>
          <w:rFonts w:ascii="Futura Book" w:hAnsi="Futura Book"/>
          <w:i/>
          <w:sz w:val="16"/>
          <w:szCs w:val="16"/>
        </w:rPr>
        <w:t>https://www.hetgroenewoud.com/organisatie/dienstenpartners/</w:t>
      </w:r>
    </w:hyperlink>
    <w:r w:rsidRPr="00161956">
      <w:rPr>
        <w:rFonts w:ascii="Futura Book" w:hAnsi="Futura Book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75" w:rsidRDefault="00492E75" w:rsidP="003E3D99">
      <w:r>
        <w:separator/>
      </w:r>
    </w:p>
  </w:footnote>
  <w:footnote w:type="continuationSeparator" w:id="0">
    <w:p w:rsidR="00492E75" w:rsidRDefault="00492E75" w:rsidP="003E3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C4B"/>
    <w:multiLevelType w:val="hybridMultilevel"/>
    <w:tmpl w:val="68364258"/>
    <w:lvl w:ilvl="0" w:tplc="EB6E8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43276"/>
    <w:multiLevelType w:val="hybridMultilevel"/>
    <w:tmpl w:val="6CE650EC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D6E4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2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16"/>
  </w:num>
  <w:num w:numId="22">
    <w:abstractNumId w:val="10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D99"/>
    <w:rsid w:val="00002C2A"/>
    <w:rsid w:val="00010AEF"/>
    <w:rsid w:val="00016959"/>
    <w:rsid w:val="0002390C"/>
    <w:rsid w:val="00046FC5"/>
    <w:rsid w:val="0006570C"/>
    <w:rsid w:val="000A0B35"/>
    <w:rsid w:val="000B6423"/>
    <w:rsid w:val="000C5C16"/>
    <w:rsid w:val="000D5CE6"/>
    <w:rsid w:val="000F432A"/>
    <w:rsid w:val="00110732"/>
    <w:rsid w:val="001233D0"/>
    <w:rsid w:val="00131772"/>
    <w:rsid w:val="001418B9"/>
    <w:rsid w:val="00161956"/>
    <w:rsid w:val="00170B45"/>
    <w:rsid w:val="00171EC5"/>
    <w:rsid w:val="001848E0"/>
    <w:rsid w:val="00190310"/>
    <w:rsid w:val="0019445F"/>
    <w:rsid w:val="001E4550"/>
    <w:rsid w:val="001E5EA9"/>
    <w:rsid w:val="001E76E1"/>
    <w:rsid w:val="001F17C2"/>
    <w:rsid w:val="00215D86"/>
    <w:rsid w:val="00224EA3"/>
    <w:rsid w:val="002257BE"/>
    <w:rsid w:val="00235363"/>
    <w:rsid w:val="002555D9"/>
    <w:rsid w:val="00277EFC"/>
    <w:rsid w:val="00291A50"/>
    <w:rsid w:val="002931F9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2E75"/>
    <w:rsid w:val="0049442B"/>
    <w:rsid w:val="00495A71"/>
    <w:rsid w:val="00496C97"/>
    <w:rsid w:val="004C1A10"/>
    <w:rsid w:val="004D5A35"/>
    <w:rsid w:val="004E5459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C331D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52C5C"/>
    <w:rsid w:val="00861CA0"/>
    <w:rsid w:val="00864DEA"/>
    <w:rsid w:val="008676DB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3732F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05637"/>
    <w:rsid w:val="00C104EB"/>
    <w:rsid w:val="00C14926"/>
    <w:rsid w:val="00C23A4E"/>
    <w:rsid w:val="00C3404D"/>
    <w:rsid w:val="00C42536"/>
    <w:rsid w:val="00C44F44"/>
    <w:rsid w:val="00C4553B"/>
    <w:rsid w:val="00C55CA7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7CF4"/>
    <w:rsid w:val="00D623CB"/>
    <w:rsid w:val="00D62B04"/>
    <w:rsid w:val="00D74A97"/>
    <w:rsid w:val="00D75F9D"/>
    <w:rsid w:val="00D82FDB"/>
    <w:rsid w:val="00D8747B"/>
    <w:rsid w:val="00D95C9F"/>
    <w:rsid w:val="00DA7DBC"/>
    <w:rsid w:val="00DE58D6"/>
    <w:rsid w:val="00DF11BC"/>
    <w:rsid w:val="00E041BB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73AA0"/>
    <w:rsid w:val="00EA1F90"/>
    <w:rsid w:val="00EB1265"/>
    <w:rsid w:val="00EC65D9"/>
    <w:rsid w:val="00EF59CA"/>
    <w:rsid w:val="00F24B8C"/>
    <w:rsid w:val="00F41322"/>
    <w:rsid w:val="00F43ABD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E73AA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  <w:lang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tgroenewoud.com/organisatie/streekfon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tgroenewoud.com/organisatie/dienstenpartners/" TargetMode="External"/><Relationship Id="rId1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1DA3114E23A43AF5EB7E2A680132F" ma:contentTypeVersion="10" ma:contentTypeDescription="Een nieuw document maken." ma:contentTypeScope="" ma:versionID="eca6f68db5a41760756ce15b3d25ddd4">
  <xsd:schema xmlns:xsd="http://www.w3.org/2001/XMLSchema" xmlns:xs="http://www.w3.org/2001/XMLSchema" xmlns:p="http://schemas.microsoft.com/office/2006/metadata/properties" xmlns:ns3="78034713-2229-45a3-9e07-6e25745928b1" targetNamespace="http://schemas.microsoft.com/office/2006/metadata/properties" ma:root="true" ma:fieldsID="b3e25417dd3cade74c898aa548bbc975" ns3:_="">
    <xsd:import namespace="78034713-2229-45a3-9e07-6e2574592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4713-2229-45a3-9e07-6e257459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35096-4BF0-4E8E-8BAE-7BEA33E80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7113D-758D-4988-A776-6FF0B2A59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D264-64E7-4ADA-A98D-077B5850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4713-2229-45a3-9e07-6e257459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8C91E-C227-4451-826E-84A8C7BC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Hettie van der Ven</cp:lastModifiedBy>
  <cp:revision>2</cp:revision>
  <cp:lastPrinted>2018-11-26T08:30:00Z</cp:lastPrinted>
  <dcterms:created xsi:type="dcterms:W3CDTF">2021-01-25T10:20:00Z</dcterms:created>
  <dcterms:modified xsi:type="dcterms:W3CDTF">2021-01-25T10:20:00Z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0x010100D7C1DA3114E23A43AF5EB7E2A680132F</vt:lpwstr>
  </property>
</Properties>
</file>